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611D0" w14:textId="6AF1BE18" w:rsidR="00557822" w:rsidRPr="00F417DD" w:rsidRDefault="00557822" w:rsidP="00F417DD">
      <w:pPr>
        <w:spacing w:line="276" w:lineRule="auto"/>
        <w:jc w:val="center"/>
        <w:rPr>
          <w:b/>
          <w:bCs/>
          <w:sz w:val="52"/>
          <w:szCs w:val="52"/>
        </w:rPr>
      </w:pPr>
      <w:r w:rsidRPr="00F417DD">
        <w:rPr>
          <w:b/>
          <w:bCs/>
          <w:sz w:val="52"/>
          <w:szCs w:val="52"/>
        </w:rPr>
        <w:t>VNITŘNÍ ŘÁD</w:t>
      </w:r>
    </w:p>
    <w:p w14:paraId="51C83280" w14:textId="4CAAADC7" w:rsidR="000F46A6" w:rsidRDefault="00557822" w:rsidP="00C44A1F">
      <w:pPr>
        <w:pStyle w:val="Bezmezer"/>
        <w:spacing w:line="276" w:lineRule="auto"/>
        <w:jc w:val="center"/>
      </w:pPr>
      <w:r w:rsidRPr="000F46A6">
        <w:t>Dům dětí a mládeže Choceň</w:t>
      </w:r>
      <w:r w:rsidR="00C44A1F">
        <w:t xml:space="preserve">, </w:t>
      </w:r>
      <w:r w:rsidRPr="000F46A6">
        <w:t>Paraple 1624, 565 01 Choceň</w:t>
      </w:r>
    </w:p>
    <w:p w14:paraId="48B03CE0" w14:textId="6AC990E3" w:rsidR="00F417DD" w:rsidRPr="000F46A6" w:rsidRDefault="007D4C42" w:rsidP="000F46A6">
      <w:pPr>
        <w:pStyle w:val="Bezmezer"/>
        <w:spacing w:line="276" w:lineRule="auto"/>
        <w:jc w:val="center"/>
      </w:pPr>
      <w:r w:rsidRPr="000F46A6">
        <w:t>IČ: 720 87</w:t>
      </w:r>
      <w:r w:rsidR="00D92AA7" w:rsidRPr="000F46A6">
        <w:t> </w:t>
      </w:r>
      <w:r w:rsidRPr="000F46A6">
        <w:t>838</w:t>
      </w:r>
    </w:p>
    <w:p w14:paraId="72207B9A" w14:textId="46532FC3" w:rsidR="00D92AA7" w:rsidRPr="000F46A6" w:rsidRDefault="00D92AA7" w:rsidP="006C5D14">
      <w:pPr>
        <w:spacing w:line="240" w:lineRule="auto"/>
        <w:jc w:val="center"/>
        <w:rPr>
          <w:b/>
        </w:rPr>
      </w:pPr>
      <w:r w:rsidRPr="000F46A6">
        <w:rPr>
          <w:b/>
        </w:rPr>
        <w:t xml:space="preserve">Účinnost od </w:t>
      </w:r>
      <w:r w:rsidR="00400CD2">
        <w:rPr>
          <w:b/>
        </w:rPr>
        <w:t>2</w:t>
      </w:r>
      <w:r w:rsidRPr="000F46A6">
        <w:rPr>
          <w:b/>
        </w:rPr>
        <w:t>1. 9. 202</w:t>
      </w:r>
      <w:r w:rsidR="00400CD2">
        <w:rPr>
          <w:b/>
        </w:rPr>
        <w:t>6</w:t>
      </w:r>
    </w:p>
    <w:p w14:paraId="09AB381A" w14:textId="42D53BAB" w:rsidR="00F417DD" w:rsidRPr="00EE305C" w:rsidRDefault="00F417DD" w:rsidP="00F417DD">
      <w:pPr>
        <w:pStyle w:val="Bezmezer"/>
        <w:spacing w:line="276" w:lineRule="auto"/>
        <w:jc w:val="both"/>
        <w:rPr>
          <w:b/>
          <w:bCs/>
          <w:sz w:val="28"/>
          <w:szCs w:val="28"/>
        </w:rPr>
      </w:pPr>
      <w:r w:rsidRPr="00EE305C">
        <w:rPr>
          <w:b/>
          <w:bCs/>
          <w:sz w:val="28"/>
          <w:szCs w:val="28"/>
        </w:rPr>
        <w:t>OBSAH</w:t>
      </w:r>
    </w:p>
    <w:p w14:paraId="562CEFDF" w14:textId="14FB3065" w:rsidR="00F417DD" w:rsidRPr="001C3583" w:rsidRDefault="006F1A60" w:rsidP="00F417DD">
      <w:pPr>
        <w:pStyle w:val="Bezmezer"/>
        <w:numPr>
          <w:ilvl w:val="0"/>
          <w:numId w:val="1"/>
        </w:numPr>
        <w:spacing w:line="276" w:lineRule="auto"/>
        <w:jc w:val="both"/>
        <w:rPr>
          <w:sz w:val="24"/>
          <w:szCs w:val="24"/>
        </w:rPr>
      </w:pPr>
      <w:r w:rsidRPr="001C3583">
        <w:rPr>
          <w:sz w:val="24"/>
          <w:szCs w:val="24"/>
        </w:rPr>
        <w:t xml:space="preserve">Úvodní ustanovení </w:t>
      </w:r>
    </w:p>
    <w:p w14:paraId="10D150C8" w14:textId="5348C01B" w:rsidR="00F417DD" w:rsidRPr="001C3583" w:rsidRDefault="006F1A60" w:rsidP="00F417DD">
      <w:pPr>
        <w:pStyle w:val="Bezmezer"/>
        <w:numPr>
          <w:ilvl w:val="0"/>
          <w:numId w:val="1"/>
        </w:numPr>
        <w:spacing w:line="276" w:lineRule="auto"/>
        <w:jc w:val="both"/>
        <w:rPr>
          <w:sz w:val="24"/>
          <w:szCs w:val="24"/>
        </w:rPr>
      </w:pPr>
      <w:r w:rsidRPr="001C3583">
        <w:rPr>
          <w:sz w:val="24"/>
          <w:szCs w:val="24"/>
        </w:rPr>
        <w:t xml:space="preserve">Podrobnosti k výkonu práv a povinností účastníků zájmového vzdělávání, jejich zákonných zástupců a podrobnosti o pravidlech vzájemných vztahů </w:t>
      </w:r>
      <w:r w:rsidR="00642D29">
        <w:rPr>
          <w:sz w:val="24"/>
          <w:szCs w:val="24"/>
        </w:rPr>
        <w:br/>
      </w:r>
      <w:r w:rsidRPr="001C3583">
        <w:rPr>
          <w:sz w:val="24"/>
          <w:szCs w:val="24"/>
        </w:rPr>
        <w:t xml:space="preserve">s pedagogickými pracovníky </w:t>
      </w:r>
    </w:p>
    <w:p w14:paraId="3D2E82C1" w14:textId="0D81C0C1" w:rsidR="00F417DD" w:rsidRPr="001C3583" w:rsidRDefault="006F1A60" w:rsidP="00F417DD">
      <w:pPr>
        <w:pStyle w:val="Bezmezer"/>
        <w:numPr>
          <w:ilvl w:val="0"/>
          <w:numId w:val="1"/>
        </w:numPr>
        <w:spacing w:line="276" w:lineRule="auto"/>
        <w:jc w:val="both"/>
        <w:rPr>
          <w:sz w:val="24"/>
          <w:szCs w:val="24"/>
        </w:rPr>
      </w:pPr>
      <w:r w:rsidRPr="001C3583">
        <w:rPr>
          <w:sz w:val="24"/>
          <w:szCs w:val="24"/>
        </w:rPr>
        <w:t xml:space="preserve">Provoz a vnitřní režim DDM </w:t>
      </w:r>
    </w:p>
    <w:p w14:paraId="6512B9A6" w14:textId="1A6912D0" w:rsidR="001C3583" w:rsidRPr="001C3583" w:rsidRDefault="001C3583" w:rsidP="001C3583">
      <w:pPr>
        <w:pStyle w:val="Bezmezer"/>
        <w:numPr>
          <w:ilvl w:val="0"/>
          <w:numId w:val="1"/>
        </w:numPr>
        <w:spacing w:line="276" w:lineRule="auto"/>
        <w:rPr>
          <w:bCs/>
          <w:sz w:val="24"/>
          <w:szCs w:val="24"/>
        </w:rPr>
      </w:pPr>
      <w:r w:rsidRPr="001C3583">
        <w:rPr>
          <w:bCs/>
          <w:sz w:val="24"/>
          <w:szCs w:val="24"/>
        </w:rPr>
        <w:t xml:space="preserve">Stanovení způsobu evidence účastníků pro jednotlivé formy zájmového vzdělávání </w:t>
      </w:r>
    </w:p>
    <w:p w14:paraId="169B7636" w14:textId="28FEA6B3" w:rsidR="001C3583" w:rsidRPr="001C3583" w:rsidRDefault="001C3583" w:rsidP="00F417DD">
      <w:pPr>
        <w:pStyle w:val="Bezmezer"/>
        <w:numPr>
          <w:ilvl w:val="0"/>
          <w:numId w:val="1"/>
        </w:numPr>
        <w:spacing w:line="276" w:lineRule="auto"/>
        <w:jc w:val="both"/>
        <w:rPr>
          <w:sz w:val="24"/>
          <w:szCs w:val="24"/>
        </w:rPr>
      </w:pPr>
      <w:r w:rsidRPr="001C3583">
        <w:rPr>
          <w:bCs/>
          <w:sz w:val="24"/>
          <w:szCs w:val="24"/>
        </w:rPr>
        <w:t xml:space="preserve">Podmínky zajištění bezpečnosti a ochrany zdraví účastníků zájmového vzdělávání </w:t>
      </w:r>
      <w:r w:rsidR="00642D29">
        <w:rPr>
          <w:bCs/>
          <w:sz w:val="24"/>
          <w:szCs w:val="24"/>
        </w:rPr>
        <w:br/>
      </w:r>
      <w:r w:rsidRPr="001C3583">
        <w:rPr>
          <w:bCs/>
          <w:sz w:val="24"/>
          <w:szCs w:val="24"/>
        </w:rPr>
        <w:t>a jejich ochrany před sociálně patologickými jevy, projevy diskriminace, nepřátelství nebo násilí.</w:t>
      </w:r>
    </w:p>
    <w:p w14:paraId="4E72EFD7" w14:textId="172EBC62" w:rsidR="001C3583" w:rsidRPr="001C3583" w:rsidRDefault="001C3583" w:rsidP="00F417DD">
      <w:pPr>
        <w:pStyle w:val="Bezmezer"/>
        <w:numPr>
          <w:ilvl w:val="0"/>
          <w:numId w:val="1"/>
        </w:numPr>
        <w:spacing w:line="276" w:lineRule="auto"/>
        <w:jc w:val="both"/>
        <w:rPr>
          <w:sz w:val="24"/>
          <w:szCs w:val="24"/>
        </w:rPr>
      </w:pPr>
      <w:r w:rsidRPr="001C3583">
        <w:rPr>
          <w:bCs/>
          <w:sz w:val="24"/>
          <w:szCs w:val="24"/>
        </w:rPr>
        <w:t>Podmínky zacházení s majetkem DDM ze strany účastníků zájmového vzdělávání</w:t>
      </w:r>
    </w:p>
    <w:p w14:paraId="5BA6ADED" w14:textId="246B4F37" w:rsidR="001C3583" w:rsidRPr="001C3583" w:rsidRDefault="001C3583" w:rsidP="00F417DD">
      <w:pPr>
        <w:pStyle w:val="Bezmezer"/>
        <w:numPr>
          <w:ilvl w:val="0"/>
          <w:numId w:val="1"/>
        </w:numPr>
        <w:spacing w:line="276" w:lineRule="auto"/>
        <w:jc w:val="both"/>
        <w:rPr>
          <w:sz w:val="24"/>
          <w:szCs w:val="24"/>
        </w:rPr>
      </w:pPr>
      <w:r w:rsidRPr="001C3583">
        <w:rPr>
          <w:bCs/>
          <w:sz w:val="24"/>
          <w:szCs w:val="24"/>
        </w:rPr>
        <w:t>Závěrečná ustanovení</w:t>
      </w:r>
    </w:p>
    <w:p w14:paraId="3647FE8A" w14:textId="77777777" w:rsidR="00F417DD" w:rsidRDefault="00F417DD" w:rsidP="00C44A1F">
      <w:pPr>
        <w:pStyle w:val="Bezmezer"/>
        <w:spacing w:line="276" w:lineRule="auto"/>
        <w:jc w:val="both"/>
      </w:pPr>
    </w:p>
    <w:p w14:paraId="3E8B727B" w14:textId="77777777" w:rsidR="008C345A" w:rsidRPr="00A0070B" w:rsidRDefault="006F1A60" w:rsidP="008C345A">
      <w:pPr>
        <w:pStyle w:val="Bezmezer"/>
        <w:spacing w:line="276" w:lineRule="auto"/>
        <w:jc w:val="both"/>
        <w:rPr>
          <w:b/>
          <w:bCs/>
          <w:sz w:val="32"/>
          <w:szCs w:val="32"/>
        </w:rPr>
      </w:pPr>
      <w:r w:rsidRPr="00A0070B">
        <w:rPr>
          <w:b/>
          <w:bCs/>
          <w:sz w:val="32"/>
          <w:szCs w:val="32"/>
        </w:rPr>
        <w:t xml:space="preserve">I. Úvodní ustanovení </w:t>
      </w:r>
    </w:p>
    <w:p w14:paraId="386CBDFD" w14:textId="77777777" w:rsidR="008C345A" w:rsidRDefault="008C345A" w:rsidP="008C345A">
      <w:pPr>
        <w:pStyle w:val="Bezmezer"/>
        <w:spacing w:line="276" w:lineRule="auto"/>
        <w:jc w:val="both"/>
      </w:pPr>
    </w:p>
    <w:p w14:paraId="1BEEE503" w14:textId="09789E68" w:rsidR="008C345A" w:rsidRPr="001E3018" w:rsidRDefault="006F1A60" w:rsidP="008C345A">
      <w:pPr>
        <w:pStyle w:val="Bezmezer"/>
        <w:spacing w:line="276" w:lineRule="auto"/>
        <w:jc w:val="both"/>
        <w:rPr>
          <w:rFonts w:cstheme="minorHAnsi"/>
          <w:sz w:val="24"/>
          <w:szCs w:val="24"/>
        </w:rPr>
      </w:pPr>
      <w:r w:rsidRPr="00A0070B">
        <w:rPr>
          <w:b/>
          <w:sz w:val="28"/>
          <w:szCs w:val="28"/>
        </w:rPr>
        <w:t>1.1</w:t>
      </w:r>
      <w:r w:rsidRPr="001C3583">
        <w:rPr>
          <w:sz w:val="24"/>
          <w:szCs w:val="24"/>
        </w:rPr>
        <w:t xml:space="preserve"> </w:t>
      </w:r>
      <w:r w:rsidR="00D92AA7" w:rsidRPr="001E3018">
        <w:rPr>
          <w:rFonts w:cstheme="minorHAnsi"/>
          <w:sz w:val="24"/>
          <w:szCs w:val="24"/>
        </w:rPr>
        <w:t>T</w:t>
      </w:r>
      <w:r w:rsidR="00D92AA7" w:rsidRPr="001E3018">
        <w:rPr>
          <w:rFonts w:cstheme="minorHAnsi"/>
          <w:sz w:val="24"/>
          <w:szCs w:val="24"/>
          <w:shd w:val="clear" w:color="auto" w:fill="FFFFFF"/>
        </w:rPr>
        <w:t xml:space="preserve">ento vnitřní řád vydává ředitelka DDM v souladu s § 30 zákona č. 561/2004 Sb., školský zákon, a vyhláškou č. 74/2005 Sb., o zájmovém vzdělávání. Je zveřejněn na přístupném místě a ředitelka s ním prokazatelně seznamuje zaměstnance, účastníky a informuje zákonné zástupce nezletilých účastníků. </w:t>
      </w:r>
      <w:r w:rsidRPr="001E3018">
        <w:rPr>
          <w:rFonts w:cstheme="minorHAnsi"/>
          <w:sz w:val="24"/>
          <w:szCs w:val="24"/>
        </w:rPr>
        <w:t xml:space="preserve">DDM v rámci zájmového vzdělávání zajišťuje výchovné, vzdělávací, zájmové, tematické a rekreační akce, osvětovou činnost pro žáky, studenty, pedagogické pracovníky a popřípadě i další osoby. Podílí se rovněž na další péči o nadané děti, žáky a studenty a ve spolupráci se školami a dalšími institucemi se rovněž podílí na organizaci soutěží dětí a mládeže. Poslání a činnost DDM je dána zmíněnou vyhláškou a zřizovací listinou DDM. Činnost DDM se uskutečňuje ve více oblastech zájmového vzdělávání. </w:t>
      </w:r>
    </w:p>
    <w:p w14:paraId="0E9FBFC7" w14:textId="77777777" w:rsidR="008C345A" w:rsidRPr="001C3583" w:rsidRDefault="008C345A" w:rsidP="008C345A">
      <w:pPr>
        <w:pStyle w:val="Bezmezer"/>
        <w:spacing w:line="276" w:lineRule="auto"/>
        <w:jc w:val="both"/>
        <w:rPr>
          <w:sz w:val="24"/>
          <w:szCs w:val="24"/>
        </w:rPr>
      </w:pPr>
    </w:p>
    <w:p w14:paraId="3677177B" w14:textId="77777777" w:rsidR="008C345A" w:rsidRPr="001C3583" w:rsidRDefault="006F1A60" w:rsidP="008C345A">
      <w:pPr>
        <w:pStyle w:val="Bezmezer"/>
        <w:spacing w:line="276" w:lineRule="auto"/>
        <w:jc w:val="both"/>
        <w:rPr>
          <w:sz w:val="24"/>
          <w:szCs w:val="24"/>
        </w:rPr>
      </w:pPr>
      <w:r w:rsidRPr="00A0070B">
        <w:rPr>
          <w:b/>
          <w:sz w:val="28"/>
          <w:szCs w:val="28"/>
        </w:rPr>
        <w:t>1.2</w:t>
      </w:r>
      <w:r w:rsidRPr="001C3583">
        <w:rPr>
          <w:sz w:val="24"/>
          <w:szCs w:val="24"/>
        </w:rPr>
        <w:t xml:space="preserve"> Účastníky zájmového vzdělávání se rozumí: děti, žáci, studenti, pedagogičtí pracovníci, zákonní zástupci nezletilých účastníků, popřípadě další fyzické osoby. </w:t>
      </w:r>
    </w:p>
    <w:p w14:paraId="70097B9C" w14:textId="77777777" w:rsidR="008C345A" w:rsidRPr="001C3583" w:rsidRDefault="008C345A" w:rsidP="008C345A">
      <w:pPr>
        <w:pStyle w:val="Bezmezer"/>
        <w:spacing w:line="276" w:lineRule="auto"/>
        <w:jc w:val="both"/>
        <w:rPr>
          <w:sz w:val="24"/>
          <w:szCs w:val="24"/>
        </w:rPr>
      </w:pPr>
    </w:p>
    <w:p w14:paraId="1A9DCDD9" w14:textId="77777777" w:rsidR="008C345A" w:rsidRPr="001C3583" w:rsidRDefault="006F1A60" w:rsidP="008C345A">
      <w:pPr>
        <w:pStyle w:val="Bezmezer"/>
        <w:spacing w:line="276" w:lineRule="auto"/>
        <w:jc w:val="both"/>
        <w:rPr>
          <w:sz w:val="24"/>
          <w:szCs w:val="24"/>
        </w:rPr>
      </w:pPr>
      <w:r w:rsidRPr="00A0070B">
        <w:rPr>
          <w:b/>
          <w:sz w:val="28"/>
          <w:szCs w:val="28"/>
        </w:rPr>
        <w:t>1.3</w:t>
      </w:r>
      <w:r w:rsidRPr="001C3583">
        <w:rPr>
          <w:sz w:val="24"/>
          <w:szCs w:val="24"/>
        </w:rPr>
        <w:t xml:space="preserve"> Pokud je v textu použit výraz </w:t>
      </w:r>
      <w:r w:rsidRPr="001C3583">
        <w:rPr>
          <w:bCs/>
          <w:sz w:val="24"/>
          <w:szCs w:val="24"/>
        </w:rPr>
        <w:t>„</w:t>
      </w:r>
      <w:r w:rsidRPr="001C3583">
        <w:rPr>
          <w:b/>
          <w:bCs/>
          <w:sz w:val="24"/>
          <w:szCs w:val="24"/>
        </w:rPr>
        <w:t>účastník</w:t>
      </w:r>
      <w:r w:rsidRPr="001C3583">
        <w:rPr>
          <w:bCs/>
          <w:sz w:val="24"/>
          <w:szCs w:val="24"/>
        </w:rPr>
        <w:t>“</w:t>
      </w:r>
      <w:r w:rsidRPr="001C3583">
        <w:rPr>
          <w:b/>
          <w:bCs/>
          <w:sz w:val="24"/>
          <w:szCs w:val="24"/>
        </w:rPr>
        <w:t xml:space="preserve"> </w:t>
      </w:r>
      <w:r w:rsidRPr="001C3583">
        <w:rPr>
          <w:sz w:val="24"/>
          <w:szCs w:val="24"/>
        </w:rPr>
        <w:t xml:space="preserve">- rozumí se tím účastník zájmového vzdělávání. </w:t>
      </w:r>
    </w:p>
    <w:p w14:paraId="0BC701D9" w14:textId="77777777" w:rsidR="008C345A" w:rsidRPr="001C3583" w:rsidRDefault="008C345A" w:rsidP="008C345A">
      <w:pPr>
        <w:pStyle w:val="Bezmezer"/>
        <w:spacing w:line="276" w:lineRule="auto"/>
        <w:jc w:val="both"/>
        <w:rPr>
          <w:sz w:val="24"/>
          <w:szCs w:val="24"/>
        </w:rPr>
      </w:pPr>
    </w:p>
    <w:p w14:paraId="71BC8509" w14:textId="016B1C64" w:rsidR="00ED3A9F" w:rsidRPr="001C3583" w:rsidRDefault="006F1A60" w:rsidP="008C345A">
      <w:pPr>
        <w:pStyle w:val="Bezmezer"/>
        <w:spacing w:line="276" w:lineRule="auto"/>
        <w:jc w:val="both"/>
        <w:rPr>
          <w:sz w:val="24"/>
          <w:szCs w:val="24"/>
        </w:rPr>
      </w:pPr>
      <w:r w:rsidRPr="00A0070B">
        <w:rPr>
          <w:b/>
          <w:sz w:val="28"/>
          <w:szCs w:val="28"/>
        </w:rPr>
        <w:lastRenderedPageBreak/>
        <w:t>1.4</w:t>
      </w:r>
      <w:r w:rsidRPr="001C3583">
        <w:rPr>
          <w:sz w:val="24"/>
          <w:szCs w:val="24"/>
        </w:rPr>
        <w:t xml:space="preserve"> Pro </w:t>
      </w:r>
      <w:r w:rsidRPr="001C3583">
        <w:rPr>
          <w:b/>
          <w:bCs/>
          <w:sz w:val="24"/>
          <w:szCs w:val="24"/>
        </w:rPr>
        <w:t>zájmové vzdělávání</w:t>
      </w:r>
      <w:r w:rsidRPr="001C3583">
        <w:rPr>
          <w:sz w:val="24"/>
          <w:szCs w:val="24"/>
        </w:rPr>
        <w:t xml:space="preserve"> je použita v textu zkratka „</w:t>
      </w:r>
      <w:r w:rsidRPr="001C3583">
        <w:rPr>
          <w:b/>
          <w:sz w:val="24"/>
          <w:szCs w:val="24"/>
        </w:rPr>
        <w:t>ZV</w:t>
      </w:r>
      <w:r w:rsidRPr="001C3583">
        <w:rPr>
          <w:sz w:val="24"/>
          <w:szCs w:val="24"/>
        </w:rPr>
        <w:t xml:space="preserve">“. Zájmovým vzděláváním se rozumí všechny jeho formy (v souladu s Vyhláškou č. 74/2005, ve znění pozdějších předpisů) uskutečňované v prostorech i mimo prostory DDM. </w:t>
      </w:r>
    </w:p>
    <w:p w14:paraId="474AAF7F" w14:textId="77777777" w:rsidR="00ED3A9F" w:rsidRDefault="00ED3A9F" w:rsidP="008C345A">
      <w:pPr>
        <w:pStyle w:val="Bezmezer"/>
        <w:spacing w:line="276" w:lineRule="auto"/>
        <w:jc w:val="both"/>
      </w:pPr>
    </w:p>
    <w:p w14:paraId="5F178B96" w14:textId="77777777" w:rsidR="00ED3A9F" w:rsidRDefault="00ED3A9F" w:rsidP="008C345A">
      <w:pPr>
        <w:pStyle w:val="Bezmezer"/>
        <w:spacing w:line="276" w:lineRule="auto"/>
        <w:jc w:val="both"/>
      </w:pPr>
    </w:p>
    <w:p w14:paraId="4A285146" w14:textId="128E8AAF" w:rsidR="00ED3A9F" w:rsidRPr="00A0070B" w:rsidRDefault="006F1A60" w:rsidP="008C345A">
      <w:pPr>
        <w:pStyle w:val="Bezmezer"/>
        <w:spacing w:line="276" w:lineRule="auto"/>
        <w:jc w:val="both"/>
        <w:rPr>
          <w:b/>
          <w:bCs/>
          <w:sz w:val="32"/>
          <w:szCs w:val="32"/>
        </w:rPr>
      </w:pPr>
      <w:r w:rsidRPr="00A0070B">
        <w:rPr>
          <w:b/>
          <w:bCs/>
          <w:sz w:val="32"/>
          <w:szCs w:val="32"/>
        </w:rPr>
        <w:t xml:space="preserve">II. Podrobnosti k výkonu práv a povinností účastníků zájmového vzdělávání, jejich zákonných zástupců a podrobnosti o pravidlech vzájemných vztahů s pedagogickými pracovníky </w:t>
      </w:r>
    </w:p>
    <w:p w14:paraId="7BD752AF" w14:textId="77777777" w:rsidR="00ED3A9F" w:rsidRDefault="00ED3A9F" w:rsidP="008C345A">
      <w:pPr>
        <w:pStyle w:val="Bezmezer"/>
        <w:spacing w:line="276" w:lineRule="auto"/>
        <w:jc w:val="both"/>
      </w:pPr>
    </w:p>
    <w:p w14:paraId="29B3BAE9" w14:textId="4BCA4A9F" w:rsidR="00ED3A9F" w:rsidRPr="00A0070B" w:rsidRDefault="006F1A60" w:rsidP="008C345A">
      <w:pPr>
        <w:pStyle w:val="Bezmezer"/>
        <w:spacing w:line="276" w:lineRule="auto"/>
        <w:jc w:val="both"/>
        <w:rPr>
          <w:b/>
          <w:bCs/>
          <w:sz w:val="28"/>
          <w:szCs w:val="28"/>
        </w:rPr>
      </w:pPr>
      <w:r w:rsidRPr="00A0070B">
        <w:rPr>
          <w:b/>
          <w:bCs/>
          <w:sz w:val="28"/>
          <w:szCs w:val="28"/>
        </w:rPr>
        <w:t>2.1 Účastníci zájmového vzdělávání v DDM mají právo</w:t>
      </w:r>
    </w:p>
    <w:p w14:paraId="655BEA37" w14:textId="77777777" w:rsidR="00ED3A9F" w:rsidRPr="001C3583" w:rsidRDefault="00ED3A9F" w:rsidP="008C345A">
      <w:pPr>
        <w:pStyle w:val="Bezmezer"/>
        <w:spacing w:line="276" w:lineRule="auto"/>
        <w:jc w:val="both"/>
        <w:rPr>
          <w:sz w:val="24"/>
          <w:szCs w:val="24"/>
        </w:rPr>
      </w:pPr>
    </w:p>
    <w:p w14:paraId="44406467" w14:textId="43CA830C" w:rsidR="00ED3A9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na poskytování zájmového vzdělávání (dále jen ZV) podle zákona č. 561/2004, ve znění pozdějších předpisů a Vyhlášky 74/2005, ve znění pozdějších předpisů v ro</w:t>
      </w:r>
      <w:r w:rsidR="00642D29">
        <w:rPr>
          <w:sz w:val="24"/>
          <w:szCs w:val="24"/>
        </w:rPr>
        <w:t>zsahu, který poskytuje DDM (viz článek</w:t>
      </w:r>
      <w:r w:rsidR="006F1A60" w:rsidRPr="001C3583">
        <w:rPr>
          <w:sz w:val="24"/>
          <w:szCs w:val="24"/>
        </w:rPr>
        <w:t xml:space="preserve"> 3 této směrnice)</w:t>
      </w:r>
      <w:r w:rsidR="00474EB5" w:rsidRPr="001C3583">
        <w:rPr>
          <w:sz w:val="24"/>
          <w:szCs w:val="24"/>
        </w:rPr>
        <w:t>;</w:t>
      </w:r>
      <w:r w:rsidR="006F1A60" w:rsidRPr="001C3583">
        <w:rPr>
          <w:sz w:val="24"/>
          <w:szCs w:val="24"/>
        </w:rPr>
        <w:t xml:space="preserve"> </w:t>
      </w:r>
    </w:p>
    <w:p w14:paraId="1A435DEE" w14:textId="77777777" w:rsidR="00ED3A9F" w:rsidRPr="001C3583" w:rsidRDefault="00ED3A9F" w:rsidP="008C345A">
      <w:pPr>
        <w:pStyle w:val="Bezmezer"/>
        <w:spacing w:line="276" w:lineRule="auto"/>
        <w:jc w:val="both"/>
        <w:rPr>
          <w:sz w:val="24"/>
          <w:szCs w:val="24"/>
        </w:rPr>
      </w:pPr>
    </w:p>
    <w:p w14:paraId="67DB4E52" w14:textId="1D389D35" w:rsidR="00ED3A9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ředitelce DDM podávat návrhy k případnému rozšíření rozsahu nabízeného ZV</w:t>
      </w:r>
      <w:r w:rsidR="00474EB5" w:rsidRPr="001C3583">
        <w:rPr>
          <w:sz w:val="24"/>
          <w:szCs w:val="24"/>
        </w:rPr>
        <w:t>;</w:t>
      </w:r>
      <w:r w:rsidR="006F1A60" w:rsidRPr="001C3583">
        <w:rPr>
          <w:sz w:val="24"/>
          <w:szCs w:val="24"/>
        </w:rPr>
        <w:t xml:space="preserve"> </w:t>
      </w:r>
    </w:p>
    <w:p w14:paraId="59692BAB" w14:textId="77777777" w:rsidR="00ED3A9F" w:rsidRPr="001C3583" w:rsidRDefault="00ED3A9F" w:rsidP="008C345A">
      <w:pPr>
        <w:pStyle w:val="Bezmezer"/>
        <w:spacing w:line="276" w:lineRule="auto"/>
        <w:jc w:val="both"/>
        <w:rPr>
          <w:sz w:val="24"/>
          <w:szCs w:val="24"/>
        </w:rPr>
      </w:pPr>
    </w:p>
    <w:p w14:paraId="1EC08105" w14:textId="671AC083" w:rsidR="00ED3A9F" w:rsidRPr="001C3583" w:rsidRDefault="00722829" w:rsidP="008C345A">
      <w:pPr>
        <w:pStyle w:val="Bezmezer"/>
        <w:spacing w:line="276" w:lineRule="auto"/>
        <w:jc w:val="both"/>
        <w:rPr>
          <w:sz w:val="24"/>
          <w:szCs w:val="24"/>
        </w:rPr>
      </w:pPr>
      <w:r w:rsidRPr="001C3583">
        <w:rPr>
          <w:rFonts w:cstheme="minorHAnsi"/>
          <w:sz w:val="24"/>
          <w:szCs w:val="24"/>
        </w:rPr>
        <w:t xml:space="preserve">● </w:t>
      </w:r>
      <w:r w:rsidR="006F1A60" w:rsidRPr="001C3583">
        <w:rPr>
          <w:sz w:val="24"/>
          <w:szCs w:val="24"/>
        </w:rPr>
        <w:t>na informace o průběhu a výsledcích svého vzdělávání (zákonní zástupci</w:t>
      </w:r>
      <w:r w:rsidR="007D4C42">
        <w:rPr>
          <w:sz w:val="24"/>
          <w:szCs w:val="24"/>
        </w:rPr>
        <w:t xml:space="preserve"> mají právo </w:t>
      </w:r>
      <w:r w:rsidR="007F5DAC">
        <w:rPr>
          <w:sz w:val="24"/>
          <w:szCs w:val="24"/>
        </w:rPr>
        <w:br/>
      </w:r>
      <w:r w:rsidR="007D4C42">
        <w:rPr>
          <w:sz w:val="24"/>
          <w:szCs w:val="24"/>
        </w:rPr>
        <w:t>na</w:t>
      </w:r>
      <w:r w:rsidR="006F1A60" w:rsidRPr="001C3583">
        <w:rPr>
          <w:sz w:val="24"/>
          <w:szCs w:val="24"/>
        </w:rPr>
        <w:t xml:space="preserve"> informaci o vzdělávání nezletilého účastníka). Na tyto informace mají právo v případě zletilých účastníků také jejich rodiče, popřípadě osoby, které vůči zletilým účastníků</w:t>
      </w:r>
      <w:r w:rsidR="00474EB5" w:rsidRPr="001C3583">
        <w:rPr>
          <w:sz w:val="24"/>
          <w:szCs w:val="24"/>
        </w:rPr>
        <w:t>m plní vyživovací povinnost;</w:t>
      </w:r>
    </w:p>
    <w:p w14:paraId="73C50404" w14:textId="77777777" w:rsidR="00ED3A9F" w:rsidRPr="001C3583" w:rsidRDefault="00ED3A9F" w:rsidP="008C345A">
      <w:pPr>
        <w:pStyle w:val="Bezmezer"/>
        <w:spacing w:line="276" w:lineRule="auto"/>
        <w:jc w:val="both"/>
        <w:rPr>
          <w:sz w:val="24"/>
          <w:szCs w:val="24"/>
        </w:rPr>
      </w:pPr>
    </w:p>
    <w:p w14:paraId="47658F51" w14:textId="12FD1D4C" w:rsidR="00ED3A9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vyjadřovat se ke všem rozhodnutím týkajících se podstatných záležitostí jejich ZV, přičemž jejich vyjádřením musí DDM věnovat pozornost odpovídající jejich věku</w:t>
      </w:r>
      <w:r w:rsidR="00474EB5" w:rsidRPr="001C3583">
        <w:rPr>
          <w:sz w:val="24"/>
          <w:szCs w:val="24"/>
        </w:rPr>
        <w:t>;</w:t>
      </w:r>
      <w:r w:rsidR="006F1A60" w:rsidRPr="001C3583">
        <w:rPr>
          <w:sz w:val="24"/>
          <w:szCs w:val="24"/>
        </w:rPr>
        <w:t xml:space="preserve"> </w:t>
      </w:r>
    </w:p>
    <w:p w14:paraId="616E24DE" w14:textId="77777777" w:rsidR="00ED3A9F" w:rsidRPr="001C3583" w:rsidRDefault="00ED3A9F" w:rsidP="008C345A">
      <w:pPr>
        <w:pStyle w:val="Bezmezer"/>
        <w:spacing w:line="276" w:lineRule="auto"/>
        <w:jc w:val="both"/>
        <w:rPr>
          <w:sz w:val="24"/>
          <w:szCs w:val="24"/>
        </w:rPr>
      </w:pPr>
    </w:p>
    <w:p w14:paraId="01653FF0" w14:textId="13599CB7" w:rsidR="00ED3A9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na informace a poradenskou pomoc DDM v záležitostech ZV</w:t>
      </w:r>
      <w:r w:rsidR="00474EB5" w:rsidRPr="001C3583">
        <w:rPr>
          <w:sz w:val="24"/>
          <w:szCs w:val="24"/>
        </w:rPr>
        <w:t>.</w:t>
      </w:r>
      <w:r w:rsidR="006F1A60" w:rsidRPr="001C3583">
        <w:rPr>
          <w:sz w:val="24"/>
          <w:szCs w:val="24"/>
        </w:rPr>
        <w:t xml:space="preserve"> </w:t>
      </w:r>
    </w:p>
    <w:p w14:paraId="31A38321" w14:textId="77777777" w:rsidR="00ED3A9F" w:rsidRPr="001C3583" w:rsidRDefault="00ED3A9F" w:rsidP="008C345A">
      <w:pPr>
        <w:pStyle w:val="Bezmezer"/>
        <w:spacing w:line="276" w:lineRule="auto"/>
        <w:jc w:val="both"/>
        <w:rPr>
          <w:sz w:val="24"/>
          <w:szCs w:val="24"/>
        </w:rPr>
      </w:pPr>
    </w:p>
    <w:p w14:paraId="027F54F6" w14:textId="77777777" w:rsidR="00ED3A9F" w:rsidRPr="00A0070B" w:rsidRDefault="006F1A60" w:rsidP="008C345A">
      <w:pPr>
        <w:pStyle w:val="Bezmezer"/>
        <w:spacing w:line="276" w:lineRule="auto"/>
        <w:jc w:val="both"/>
        <w:rPr>
          <w:b/>
          <w:bCs/>
          <w:sz w:val="28"/>
          <w:szCs w:val="28"/>
        </w:rPr>
      </w:pPr>
      <w:r w:rsidRPr="00A0070B">
        <w:rPr>
          <w:b/>
          <w:bCs/>
          <w:sz w:val="28"/>
          <w:szCs w:val="28"/>
        </w:rPr>
        <w:t xml:space="preserve">2.2 Povinnosti účastníků zájmového vzdělávání v DDM </w:t>
      </w:r>
    </w:p>
    <w:p w14:paraId="77DC730C" w14:textId="77777777" w:rsidR="00ED3A9F" w:rsidRPr="001C3583" w:rsidRDefault="00ED3A9F" w:rsidP="008C345A">
      <w:pPr>
        <w:pStyle w:val="Bezmezer"/>
        <w:spacing w:line="276" w:lineRule="auto"/>
        <w:jc w:val="both"/>
        <w:rPr>
          <w:sz w:val="24"/>
          <w:szCs w:val="24"/>
        </w:rPr>
      </w:pPr>
    </w:p>
    <w:p w14:paraId="4D48FBBB" w14:textId="3FB9EA45" w:rsidR="00ED3A9F" w:rsidRPr="001C3583" w:rsidRDefault="006F1A60" w:rsidP="008C345A">
      <w:pPr>
        <w:pStyle w:val="Bezmezer"/>
        <w:spacing w:line="276" w:lineRule="auto"/>
        <w:jc w:val="both"/>
        <w:rPr>
          <w:b/>
          <w:bCs/>
          <w:sz w:val="24"/>
          <w:szCs w:val="24"/>
        </w:rPr>
      </w:pPr>
      <w:r w:rsidRPr="001C3583">
        <w:rPr>
          <w:b/>
          <w:bCs/>
          <w:sz w:val="24"/>
          <w:szCs w:val="24"/>
        </w:rPr>
        <w:t>2.2.1 Nezletilí účastníci jsou povinni</w:t>
      </w:r>
    </w:p>
    <w:p w14:paraId="5D6F0279" w14:textId="4B123A33" w:rsidR="00ED3A9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řádně docházet na ZV ve vhodném oblečení a obuvi, dodržovat zásady hygieny a čistoty, </w:t>
      </w:r>
      <w:r w:rsidR="00642D29">
        <w:rPr>
          <w:sz w:val="24"/>
          <w:szCs w:val="24"/>
        </w:rPr>
        <w:br/>
      </w:r>
      <w:r w:rsidR="006F1A60" w:rsidRPr="001C3583">
        <w:rPr>
          <w:sz w:val="24"/>
          <w:szCs w:val="24"/>
        </w:rPr>
        <w:t>v místě konání ZV s</w:t>
      </w:r>
      <w:r w:rsidR="00474EB5" w:rsidRPr="001C3583">
        <w:rPr>
          <w:sz w:val="24"/>
          <w:szCs w:val="24"/>
        </w:rPr>
        <w:t>e chovat klidně, dbát na pořádek;</w:t>
      </w:r>
      <w:r w:rsidR="006F1A60" w:rsidRPr="001C3583">
        <w:rPr>
          <w:sz w:val="24"/>
          <w:szCs w:val="24"/>
        </w:rPr>
        <w:t xml:space="preserve"> </w:t>
      </w:r>
    </w:p>
    <w:p w14:paraId="5F482E26" w14:textId="0AABC944" w:rsidR="00ED3A9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na schůzku přicházejí členové </w:t>
      </w:r>
      <w:r w:rsidR="00097D3F" w:rsidRPr="007D4C42">
        <w:rPr>
          <w:b/>
          <w:sz w:val="24"/>
          <w:szCs w:val="24"/>
        </w:rPr>
        <w:t>zájmového kroužku</w:t>
      </w:r>
      <w:r w:rsidR="00097D3F">
        <w:rPr>
          <w:sz w:val="24"/>
          <w:szCs w:val="24"/>
        </w:rPr>
        <w:t xml:space="preserve"> (dále jen </w:t>
      </w:r>
      <w:r w:rsidR="007D4C42" w:rsidRPr="007D4C42">
        <w:rPr>
          <w:b/>
          <w:sz w:val="24"/>
          <w:szCs w:val="24"/>
        </w:rPr>
        <w:t>„</w:t>
      </w:r>
      <w:r w:rsidR="00097D3F" w:rsidRPr="007D4C42">
        <w:rPr>
          <w:b/>
          <w:sz w:val="24"/>
          <w:szCs w:val="24"/>
        </w:rPr>
        <w:t>ZK</w:t>
      </w:r>
      <w:r w:rsidR="007D4C42" w:rsidRPr="007D4C42">
        <w:rPr>
          <w:b/>
          <w:sz w:val="24"/>
          <w:szCs w:val="24"/>
        </w:rPr>
        <w:t>“</w:t>
      </w:r>
      <w:r w:rsidR="00097D3F">
        <w:rPr>
          <w:sz w:val="24"/>
          <w:szCs w:val="24"/>
        </w:rPr>
        <w:t xml:space="preserve">) </w:t>
      </w:r>
      <w:r w:rsidR="006F1A60" w:rsidRPr="001C3583">
        <w:rPr>
          <w:sz w:val="24"/>
          <w:szCs w:val="24"/>
        </w:rPr>
        <w:t xml:space="preserve">nejpozději 5 minut </w:t>
      </w:r>
      <w:r w:rsidR="009E6E69">
        <w:rPr>
          <w:sz w:val="24"/>
          <w:szCs w:val="24"/>
        </w:rPr>
        <w:br/>
      </w:r>
      <w:r w:rsidR="006F1A60" w:rsidRPr="001C3583">
        <w:rPr>
          <w:sz w:val="24"/>
          <w:szCs w:val="24"/>
        </w:rPr>
        <w:t>pře</w:t>
      </w:r>
      <w:r w:rsidR="00097D3F">
        <w:rPr>
          <w:sz w:val="24"/>
          <w:szCs w:val="24"/>
        </w:rPr>
        <w:t>d zahájením činnosti (vedoucí ZK</w:t>
      </w:r>
      <w:r w:rsidR="006F1A60" w:rsidRPr="001C3583">
        <w:rPr>
          <w:sz w:val="24"/>
          <w:szCs w:val="24"/>
        </w:rPr>
        <w:t xml:space="preserve"> za děti zodpovídá pouze po dobu uvedenou v rozvrhu činnosti DDM)</w:t>
      </w:r>
      <w:r w:rsidR="00474EB5" w:rsidRPr="001C3583">
        <w:rPr>
          <w:sz w:val="24"/>
          <w:szCs w:val="24"/>
        </w:rPr>
        <w:t>;</w:t>
      </w:r>
      <w:r w:rsidR="006F1A60" w:rsidRPr="001C3583">
        <w:rPr>
          <w:sz w:val="24"/>
          <w:szCs w:val="24"/>
        </w:rPr>
        <w:t xml:space="preserve"> </w:t>
      </w:r>
    </w:p>
    <w:p w14:paraId="1E3CFC12" w14:textId="30130740" w:rsidR="00ED3A9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dodržovat vnitřní řád DDM, předpisy a pokyny DDM</w:t>
      </w:r>
      <w:r w:rsidR="00474EB5" w:rsidRPr="001C3583">
        <w:rPr>
          <w:sz w:val="24"/>
          <w:szCs w:val="24"/>
        </w:rPr>
        <w:t xml:space="preserve"> k ochraně zdraví a bezpečnosti;</w:t>
      </w:r>
      <w:r w:rsidR="006F1A60" w:rsidRPr="001C3583">
        <w:rPr>
          <w:sz w:val="24"/>
          <w:szCs w:val="24"/>
        </w:rPr>
        <w:t xml:space="preserve"> </w:t>
      </w:r>
    </w:p>
    <w:p w14:paraId="7CE9033A" w14:textId="10745D5D" w:rsidR="00CF234D"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ve svém chování dodržovat pravidla slušného chování vůči vedoucímu, účastníkům, popřípadě vůči dalším osobám,</w:t>
      </w:r>
      <w:r w:rsidR="007D4C42">
        <w:rPr>
          <w:sz w:val="24"/>
          <w:szCs w:val="24"/>
        </w:rPr>
        <w:t xml:space="preserve"> </w:t>
      </w:r>
      <w:r w:rsidR="006F1A60" w:rsidRPr="001C3583">
        <w:rPr>
          <w:sz w:val="24"/>
          <w:szCs w:val="24"/>
        </w:rPr>
        <w:t>předcházet sociálně patologickým jevům, projevům diskriminace, nepřátelství nebo násilí</w:t>
      </w:r>
      <w:r w:rsidR="007D4C42">
        <w:rPr>
          <w:sz w:val="24"/>
          <w:szCs w:val="24"/>
        </w:rPr>
        <w:t xml:space="preserve"> a ponižování</w:t>
      </w:r>
      <w:r w:rsidR="00474EB5" w:rsidRPr="001C3583">
        <w:rPr>
          <w:sz w:val="24"/>
          <w:szCs w:val="24"/>
        </w:rPr>
        <w:t>;</w:t>
      </w:r>
      <w:r w:rsidR="006F1A60" w:rsidRPr="001C3583">
        <w:rPr>
          <w:sz w:val="24"/>
          <w:szCs w:val="24"/>
        </w:rPr>
        <w:t xml:space="preserve"> </w:t>
      </w:r>
    </w:p>
    <w:p w14:paraId="7E60DA17" w14:textId="154FA460" w:rsidR="00CF234D" w:rsidRPr="001C3583" w:rsidRDefault="00722829" w:rsidP="008C345A">
      <w:pPr>
        <w:pStyle w:val="Bezmezer"/>
        <w:spacing w:line="276" w:lineRule="auto"/>
        <w:jc w:val="both"/>
        <w:rPr>
          <w:sz w:val="24"/>
          <w:szCs w:val="24"/>
        </w:rPr>
      </w:pPr>
      <w:r w:rsidRPr="001C3583">
        <w:rPr>
          <w:rFonts w:cstheme="minorHAnsi"/>
          <w:sz w:val="24"/>
          <w:szCs w:val="24"/>
        </w:rPr>
        <w:lastRenderedPageBreak/>
        <w:t>●</w:t>
      </w:r>
      <w:r w:rsidR="006F1A60" w:rsidRPr="001C3583">
        <w:rPr>
          <w:sz w:val="24"/>
          <w:szCs w:val="24"/>
        </w:rPr>
        <w:t xml:space="preserve"> plnit pokyny pedagogických pracovníků vydané v souladu s právními předpisy, vnitřním řádem a vnitřními předpisy DDM</w:t>
      </w:r>
      <w:r w:rsidR="00474EB5" w:rsidRPr="001C3583">
        <w:rPr>
          <w:sz w:val="24"/>
          <w:szCs w:val="24"/>
        </w:rPr>
        <w:t>;</w:t>
      </w:r>
      <w:r w:rsidR="006F1A60" w:rsidRPr="001C3583">
        <w:rPr>
          <w:sz w:val="24"/>
          <w:szCs w:val="24"/>
        </w:rPr>
        <w:t xml:space="preserve"> </w:t>
      </w:r>
    </w:p>
    <w:p w14:paraId="4304A81C" w14:textId="4F555A0D" w:rsidR="00CF234D"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nevnášet do DDM (nebo na ZV mimo DDM) předměty a věci, které přímo nesouvisí s činností (zejména předměty z drahých kovů, předměty nebezpečné nebo předměty cenné). Pokud účastník tuto povinnost poruší, jedná na vlastní odpovědnost. DDM v tomto případě nezodpovídá za vzniklé škody na majetku účastníka s výjimkou škody vzniklé v důsledku prokazatelného porušení pracovních povinností ze strany vedoucího ZV</w:t>
      </w:r>
      <w:r w:rsidR="00474EB5" w:rsidRPr="001C3583">
        <w:rPr>
          <w:sz w:val="24"/>
          <w:szCs w:val="24"/>
        </w:rPr>
        <w:t>;</w:t>
      </w:r>
      <w:r w:rsidR="006F1A60" w:rsidRPr="001C3583">
        <w:rPr>
          <w:sz w:val="24"/>
          <w:szCs w:val="24"/>
        </w:rPr>
        <w:t xml:space="preserve"> </w:t>
      </w:r>
    </w:p>
    <w:p w14:paraId="612C0C70" w14:textId="45BE93F9" w:rsidR="00CF234D"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obuv a oděv ukládat na vyhrazeném místě /v šatně</w:t>
      </w:r>
      <w:r w:rsidR="007D4C42">
        <w:rPr>
          <w:sz w:val="24"/>
          <w:szCs w:val="24"/>
        </w:rPr>
        <w:t>, v uzamykatelných skříňkách</w:t>
      </w:r>
      <w:r w:rsidR="006F1A60" w:rsidRPr="001C3583">
        <w:rPr>
          <w:sz w:val="24"/>
          <w:szCs w:val="24"/>
        </w:rPr>
        <w:t>/, ostatní osobní věci běžné potřeby (např. školní tašku apod.) uložit na vyhrazeném místě podle pokynů vedoucího Z</w:t>
      </w:r>
      <w:r w:rsidR="007D4C42">
        <w:rPr>
          <w:sz w:val="24"/>
          <w:szCs w:val="24"/>
        </w:rPr>
        <w:t>K /klubovna DDM/</w:t>
      </w:r>
      <w:r w:rsidR="006F1A60" w:rsidRPr="001C3583">
        <w:rPr>
          <w:sz w:val="24"/>
          <w:szCs w:val="24"/>
        </w:rPr>
        <w:t>.</w:t>
      </w:r>
      <w:r w:rsidR="007D4C42">
        <w:rPr>
          <w:sz w:val="24"/>
          <w:szCs w:val="24"/>
        </w:rPr>
        <w:t xml:space="preserve"> Po ZV si vše účastník odnáší domů.</w:t>
      </w:r>
      <w:r w:rsidR="006F1A60" w:rsidRPr="001C3583">
        <w:rPr>
          <w:sz w:val="24"/>
          <w:szCs w:val="24"/>
        </w:rPr>
        <w:t xml:space="preserve"> Jakoukoliv ztrátu neprodleně ohlásit vedoucímu Z</w:t>
      </w:r>
      <w:r w:rsidR="007D4C42">
        <w:rPr>
          <w:sz w:val="24"/>
          <w:szCs w:val="24"/>
        </w:rPr>
        <w:t>K</w:t>
      </w:r>
      <w:r w:rsidR="00B62A5C">
        <w:rPr>
          <w:sz w:val="24"/>
          <w:szCs w:val="24"/>
        </w:rPr>
        <w:t>, za odložené věci DDM neodpovídá;</w:t>
      </w:r>
    </w:p>
    <w:p w14:paraId="220B9411" w14:textId="14AD9295" w:rsidR="00CF234D"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případné úrazy (i drobná poranění) neprodleně ohlásit vedoucímu ZV</w:t>
      </w:r>
      <w:r w:rsidR="00474EB5" w:rsidRPr="001C3583">
        <w:rPr>
          <w:sz w:val="24"/>
          <w:szCs w:val="24"/>
        </w:rPr>
        <w:t>;</w:t>
      </w:r>
      <w:r w:rsidR="006F1A60" w:rsidRPr="001C3583">
        <w:rPr>
          <w:sz w:val="24"/>
          <w:szCs w:val="24"/>
        </w:rPr>
        <w:t xml:space="preserve"> </w:t>
      </w:r>
    </w:p>
    <w:p w14:paraId="6972CC29" w14:textId="30800D64" w:rsidR="00CF234D"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šetrně zacházet s pomůckami a materiálem pro ZV</w:t>
      </w:r>
      <w:r w:rsidR="00A3280B" w:rsidRPr="001C3583">
        <w:rPr>
          <w:sz w:val="24"/>
          <w:szCs w:val="24"/>
        </w:rPr>
        <w:t>;</w:t>
      </w:r>
    </w:p>
    <w:p w14:paraId="2C6EC4C9" w14:textId="3A578D76" w:rsidR="00A3280B" w:rsidRPr="001C3583" w:rsidRDefault="00A3280B" w:rsidP="008C345A">
      <w:pPr>
        <w:pStyle w:val="Bezmezer"/>
        <w:spacing w:line="276" w:lineRule="auto"/>
        <w:jc w:val="both"/>
        <w:rPr>
          <w:sz w:val="24"/>
          <w:szCs w:val="24"/>
        </w:rPr>
      </w:pPr>
      <w:r w:rsidRPr="001C3583">
        <w:rPr>
          <w:rFonts w:cstheme="minorHAnsi"/>
          <w:sz w:val="24"/>
          <w:szCs w:val="24"/>
        </w:rPr>
        <w:t xml:space="preserve">● </w:t>
      </w:r>
      <w:r w:rsidRPr="001C3583">
        <w:rPr>
          <w:sz w:val="24"/>
          <w:szCs w:val="24"/>
        </w:rPr>
        <w:t xml:space="preserve">při </w:t>
      </w:r>
      <w:r w:rsidR="00063899">
        <w:rPr>
          <w:sz w:val="24"/>
          <w:szCs w:val="24"/>
        </w:rPr>
        <w:t xml:space="preserve">úmyslném poškození </w:t>
      </w:r>
      <w:r w:rsidR="007D4C42">
        <w:rPr>
          <w:sz w:val="24"/>
          <w:szCs w:val="24"/>
        </w:rPr>
        <w:t>majetku</w:t>
      </w:r>
      <w:r w:rsidR="00063899">
        <w:rPr>
          <w:sz w:val="24"/>
          <w:szCs w:val="24"/>
        </w:rPr>
        <w:t xml:space="preserve"> DDM</w:t>
      </w:r>
      <w:r w:rsidRPr="001C3583">
        <w:rPr>
          <w:sz w:val="24"/>
          <w:szCs w:val="24"/>
        </w:rPr>
        <w:t xml:space="preserve"> </w:t>
      </w:r>
      <w:r w:rsidR="007D4C42">
        <w:rPr>
          <w:sz w:val="24"/>
          <w:szCs w:val="24"/>
        </w:rPr>
        <w:t>uhradí zákonný zástupce</w:t>
      </w:r>
      <w:r w:rsidRPr="001C3583">
        <w:rPr>
          <w:sz w:val="24"/>
          <w:szCs w:val="24"/>
        </w:rPr>
        <w:t xml:space="preserve"> vzniklou škodu;</w:t>
      </w:r>
    </w:p>
    <w:p w14:paraId="06EDFD05" w14:textId="756EFCBF" w:rsidR="00CF234D" w:rsidRPr="001C3583" w:rsidRDefault="00474EB5" w:rsidP="008C345A">
      <w:pPr>
        <w:pStyle w:val="Bezmezer"/>
        <w:spacing w:line="276" w:lineRule="auto"/>
        <w:jc w:val="both"/>
        <w:rPr>
          <w:sz w:val="24"/>
          <w:szCs w:val="24"/>
        </w:rPr>
      </w:pPr>
      <w:r w:rsidRPr="001C3583">
        <w:rPr>
          <w:rFonts w:cstheme="minorHAnsi"/>
          <w:sz w:val="24"/>
          <w:szCs w:val="24"/>
        </w:rPr>
        <w:t>● před začátkem Z</w:t>
      </w:r>
      <w:r w:rsidR="007D4C42">
        <w:rPr>
          <w:rFonts w:cstheme="minorHAnsi"/>
          <w:sz w:val="24"/>
          <w:szCs w:val="24"/>
        </w:rPr>
        <w:t>K</w:t>
      </w:r>
      <w:r w:rsidRPr="001C3583">
        <w:rPr>
          <w:rFonts w:cstheme="minorHAnsi"/>
          <w:sz w:val="24"/>
          <w:szCs w:val="24"/>
        </w:rPr>
        <w:t xml:space="preserve"> čekat</w:t>
      </w:r>
      <w:r w:rsidR="006F1A60" w:rsidRPr="001C3583">
        <w:rPr>
          <w:sz w:val="24"/>
          <w:szCs w:val="24"/>
        </w:rPr>
        <w:t xml:space="preserve"> v</w:t>
      </w:r>
      <w:r w:rsidR="007D4C42">
        <w:rPr>
          <w:sz w:val="24"/>
          <w:szCs w:val="24"/>
        </w:rPr>
        <w:t xml:space="preserve"> hale</w:t>
      </w:r>
      <w:r w:rsidR="006F1A60" w:rsidRPr="001C3583">
        <w:rPr>
          <w:sz w:val="24"/>
          <w:szCs w:val="24"/>
        </w:rPr>
        <w:t xml:space="preserve"> nebo před budovou DDM</w:t>
      </w:r>
      <w:r w:rsidR="00E20E6B">
        <w:rPr>
          <w:sz w:val="24"/>
          <w:szCs w:val="24"/>
        </w:rPr>
        <w:t>,</w:t>
      </w:r>
      <w:r w:rsidR="006F1A60" w:rsidRPr="001C3583">
        <w:rPr>
          <w:sz w:val="24"/>
          <w:szCs w:val="24"/>
        </w:rPr>
        <w:t xml:space="preserve"> chovají se ukázněně a dbají dopravních předpisů</w:t>
      </w:r>
      <w:r w:rsidRPr="001C3583">
        <w:rPr>
          <w:sz w:val="24"/>
          <w:szCs w:val="24"/>
        </w:rPr>
        <w:t xml:space="preserve">. </w:t>
      </w:r>
      <w:r w:rsidR="00E20E6B">
        <w:rPr>
          <w:sz w:val="24"/>
          <w:szCs w:val="24"/>
        </w:rPr>
        <w:t>Účastníci</w:t>
      </w:r>
      <w:r w:rsidR="006F1A60" w:rsidRPr="001C3583">
        <w:rPr>
          <w:sz w:val="24"/>
          <w:szCs w:val="24"/>
        </w:rPr>
        <w:t>, kteří přicházejí do DDM dř</w:t>
      </w:r>
      <w:r w:rsidRPr="001C3583">
        <w:rPr>
          <w:sz w:val="24"/>
          <w:szCs w:val="24"/>
        </w:rPr>
        <w:t>íve, mohou zajít do klubov</w:t>
      </w:r>
      <w:r w:rsidR="00E20E6B">
        <w:rPr>
          <w:sz w:val="24"/>
          <w:szCs w:val="24"/>
        </w:rPr>
        <w:t>ny Paraplíčko</w:t>
      </w:r>
      <w:r w:rsidRPr="001C3583">
        <w:rPr>
          <w:sz w:val="24"/>
          <w:szCs w:val="24"/>
        </w:rPr>
        <w:t>, která</w:t>
      </w:r>
      <w:r w:rsidR="00E20E6B">
        <w:rPr>
          <w:sz w:val="24"/>
          <w:szCs w:val="24"/>
        </w:rPr>
        <w:t xml:space="preserve"> je k dispozici spontánním činnostem</w:t>
      </w:r>
      <w:r w:rsidRPr="001C3583">
        <w:rPr>
          <w:sz w:val="24"/>
          <w:szCs w:val="24"/>
        </w:rPr>
        <w:t>. Využívají tak čas ke společenským hrám,</w:t>
      </w:r>
      <w:r w:rsidR="006F1A60" w:rsidRPr="001C3583">
        <w:rPr>
          <w:sz w:val="24"/>
          <w:szCs w:val="24"/>
        </w:rPr>
        <w:t xml:space="preserve"> čtení nebo</w:t>
      </w:r>
      <w:r w:rsidRPr="001C3583">
        <w:rPr>
          <w:sz w:val="24"/>
          <w:szCs w:val="24"/>
        </w:rPr>
        <w:t xml:space="preserve"> plnění domácích úkolů. </w:t>
      </w:r>
      <w:r w:rsidR="00E20E6B">
        <w:rPr>
          <w:sz w:val="24"/>
          <w:szCs w:val="24"/>
        </w:rPr>
        <w:t>Dohled nad nimi vykonává pověřená osoba.</w:t>
      </w:r>
      <w:r w:rsidR="006F1A60" w:rsidRPr="001C3583">
        <w:rPr>
          <w:sz w:val="24"/>
          <w:szCs w:val="24"/>
        </w:rPr>
        <w:t xml:space="preserve"> </w:t>
      </w:r>
    </w:p>
    <w:p w14:paraId="3C2A7DEE" w14:textId="2AB47259" w:rsidR="00CF234D" w:rsidRPr="001C3583" w:rsidRDefault="00722829" w:rsidP="008C345A">
      <w:pPr>
        <w:pStyle w:val="Bezmezer"/>
        <w:spacing w:line="276" w:lineRule="auto"/>
        <w:jc w:val="both"/>
        <w:rPr>
          <w:sz w:val="24"/>
          <w:szCs w:val="24"/>
        </w:rPr>
      </w:pPr>
      <w:r w:rsidRPr="001C3583">
        <w:rPr>
          <w:rFonts w:cstheme="minorHAnsi"/>
          <w:sz w:val="24"/>
          <w:szCs w:val="24"/>
        </w:rPr>
        <w:t>●</w:t>
      </w:r>
      <w:r w:rsidR="003941C0" w:rsidRPr="001C3583">
        <w:rPr>
          <w:sz w:val="24"/>
          <w:szCs w:val="24"/>
        </w:rPr>
        <w:t xml:space="preserve"> kola</w:t>
      </w:r>
      <w:r w:rsidR="00E20E6B">
        <w:rPr>
          <w:sz w:val="24"/>
          <w:szCs w:val="24"/>
        </w:rPr>
        <w:t xml:space="preserve"> a koloběžky odkládat a zamykat</w:t>
      </w:r>
      <w:r w:rsidR="006F1A60" w:rsidRPr="001C3583">
        <w:rPr>
          <w:sz w:val="24"/>
          <w:szCs w:val="24"/>
        </w:rPr>
        <w:t xml:space="preserve"> </w:t>
      </w:r>
      <w:r w:rsidR="00E20E6B">
        <w:rPr>
          <w:sz w:val="24"/>
          <w:szCs w:val="24"/>
        </w:rPr>
        <w:t>pouze na místo určené</w:t>
      </w:r>
      <w:r w:rsidR="006F1A60" w:rsidRPr="001C3583">
        <w:rPr>
          <w:sz w:val="24"/>
          <w:szCs w:val="24"/>
        </w:rPr>
        <w:t xml:space="preserve"> </w:t>
      </w:r>
      <w:r w:rsidR="00E20E6B">
        <w:rPr>
          <w:sz w:val="24"/>
          <w:szCs w:val="24"/>
        </w:rPr>
        <w:t>/</w:t>
      </w:r>
      <w:r w:rsidR="006F1A60" w:rsidRPr="001C3583">
        <w:rPr>
          <w:sz w:val="24"/>
          <w:szCs w:val="24"/>
        </w:rPr>
        <w:t>stojan</w:t>
      </w:r>
      <w:r w:rsidR="00E20E6B">
        <w:rPr>
          <w:sz w:val="24"/>
          <w:szCs w:val="24"/>
        </w:rPr>
        <w:t xml:space="preserve"> na kola</w:t>
      </w:r>
      <w:r w:rsidR="006F1A60" w:rsidRPr="001C3583">
        <w:rPr>
          <w:sz w:val="24"/>
          <w:szCs w:val="24"/>
        </w:rPr>
        <w:t xml:space="preserve"> před budovou</w:t>
      </w:r>
      <w:r w:rsidR="00E20E6B">
        <w:rPr>
          <w:sz w:val="24"/>
          <w:szCs w:val="24"/>
        </w:rPr>
        <w:t>/</w:t>
      </w:r>
      <w:r w:rsidR="003941C0" w:rsidRPr="001C3583">
        <w:rPr>
          <w:sz w:val="24"/>
          <w:szCs w:val="24"/>
        </w:rPr>
        <w:t>. Nechávat kola na chodníku či opírat kola o zeď budovy je zakázáno</w:t>
      </w:r>
      <w:r w:rsidR="00474EB5" w:rsidRPr="001C3583">
        <w:rPr>
          <w:sz w:val="24"/>
          <w:szCs w:val="24"/>
        </w:rPr>
        <w:t>;</w:t>
      </w:r>
      <w:r w:rsidR="006F1A60" w:rsidRPr="001C3583">
        <w:rPr>
          <w:sz w:val="24"/>
          <w:szCs w:val="24"/>
        </w:rPr>
        <w:t xml:space="preserve"> </w:t>
      </w:r>
    </w:p>
    <w:p w14:paraId="0F2BE6AE" w14:textId="6FBE0E87" w:rsidR="00CF234D"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w:t>
      </w:r>
      <w:r w:rsidR="003941C0" w:rsidRPr="001C3583">
        <w:rPr>
          <w:sz w:val="24"/>
          <w:szCs w:val="24"/>
        </w:rPr>
        <w:t>po ukončení kroužku uklidit klubovnu či prostor, kde ZV probíhá;</w:t>
      </w:r>
    </w:p>
    <w:p w14:paraId="281FDC01" w14:textId="4FF120BB" w:rsidR="00CF234D" w:rsidRPr="001C3583" w:rsidRDefault="00722829" w:rsidP="008C345A">
      <w:pPr>
        <w:pStyle w:val="Bezmezer"/>
        <w:spacing w:line="276" w:lineRule="auto"/>
        <w:jc w:val="both"/>
        <w:rPr>
          <w:sz w:val="24"/>
          <w:szCs w:val="24"/>
        </w:rPr>
      </w:pPr>
      <w:r w:rsidRPr="001C3583">
        <w:rPr>
          <w:rFonts w:cstheme="minorHAnsi"/>
          <w:sz w:val="24"/>
          <w:szCs w:val="24"/>
        </w:rPr>
        <w:t>●</w:t>
      </w:r>
      <w:r w:rsidR="003941C0" w:rsidRPr="001C3583">
        <w:rPr>
          <w:sz w:val="24"/>
          <w:szCs w:val="24"/>
        </w:rPr>
        <w:t xml:space="preserve"> ne</w:t>
      </w:r>
      <w:r w:rsidR="006F1A60" w:rsidRPr="001C3583">
        <w:rPr>
          <w:sz w:val="24"/>
          <w:szCs w:val="24"/>
        </w:rPr>
        <w:t>zdržovat</w:t>
      </w:r>
      <w:r w:rsidR="003941C0" w:rsidRPr="001C3583">
        <w:rPr>
          <w:sz w:val="24"/>
          <w:szCs w:val="24"/>
        </w:rPr>
        <w:t xml:space="preserve"> se</w:t>
      </w:r>
      <w:r w:rsidR="006F1A60" w:rsidRPr="001C3583">
        <w:rPr>
          <w:sz w:val="24"/>
          <w:szCs w:val="24"/>
        </w:rPr>
        <w:t xml:space="preserve"> v prostorách, kde je nainstalován </w:t>
      </w:r>
      <w:r w:rsidR="00F9090D">
        <w:rPr>
          <w:sz w:val="24"/>
          <w:szCs w:val="24"/>
        </w:rPr>
        <w:t xml:space="preserve">plynový </w:t>
      </w:r>
      <w:r w:rsidR="006F1A60" w:rsidRPr="001C3583">
        <w:rPr>
          <w:sz w:val="24"/>
          <w:szCs w:val="24"/>
        </w:rPr>
        <w:t>kotel</w:t>
      </w:r>
      <w:r w:rsidR="00F9090D">
        <w:rPr>
          <w:sz w:val="24"/>
          <w:szCs w:val="24"/>
        </w:rPr>
        <w:t xml:space="preserve"> (úklidová místnost)</w:t>
      </w:r>
      <w:r w:rsidR="00474EB5" w:rsidRPr="001C3583">
        <w:rPr>
          <w:sz w:val="24"/>
          <w:szCs w:val="24"/>
        </w:rPr>
        <w:t>;</w:t>
      </w:r>
      <w:r w:rsidR="006F1A60" w:rsidRPr="001C3583">
        <w:rPr>
          <w:sz w:val="24"/>
          <w:szCs w:val="24"/>
        </w:rPr>
        <w:t xml:space="preserve"> </w:t>
      </w:r>
    </w:p>
    <w:p w14:paraId="059F6B30" w14:textId="283DA31E" w:rsidR="00CF234D" w:rsidRPr="001C3583" w:rsidRDefault="00722829" w:rsidP="008C345A">
      <w:pPr>
        <w:pStyle w:val="Bezmezer"/>
        <w:spacing w:line="276" w:lineRule="auto"/>
        <w:jc w:val="both"/>
        <w:rPr>
          <w:sz w:val="24"/>
          <w:szCs w:val="24"/>
        </w:rPr>
      </w:pPr>
      <w:r w:rsidRPr="001C3583">
        <w:rPr>
          <w:rFonts w:cstheme="minorHAnsi"/>
          <w:sz w:val="24"/>
          <w:szCs w:val="24"/>
        </w:rPr>
        <w:t>●</w:t>
      </w:r>
      <w:r w:rsidR="003941C0" w:rsidRPr="001C3583">
        <w:rPr>
          <w:sz w:val="24"/>
          <w:szCs w:val="24"/>
        </w:rPr>
        <w:t xml:space="preserve"> ne</w:t>
      </w:r>
      <w:r w:rsidR="006F1A60" w:rsidRPr="001C3583">
        <w:rPr>
          <w:sz w:val="24"/>
          <w:szCs w:val="24"/>
        </w:rPr>
        <w:t xml:space="preserve">otevírat okna a </w:t>
      </w:r>
      <w:r w:rsidR="000B185F">
        <w:rPr>
          <w:sz w:val="24"/>
          <w:szCs w:val="24"/>
        </w:rPr>
        <w:t>ne</w:t>
      </w:r>
      <w:r w:rsidR="006F1A60" w:rsidRPr="001C3583">
        <w:rPr>
          <w:sz w:val="24"/>
          <w:szCs w:val="24"/>
        </w:rPr>
        <w:t>vyklánět se z</w:t>
      </w:r>
      <w:r w:rsidR="00474EB5" w:rsidRPr="001C3583">
        <w:rPr>
          <w:sz w:val="24"/>
          <w:szCs w:val="24"/>
        </w:rPr>
        <w:t> </w:t>
      </w:r>
      <w:r w:rsidR="006F1A60" w:rsidRPr="001C3583">
        <w:rPr>
          <w:sz w:val="24"/>
          <w:szCs w:val="24"/>
        </w:rPr>
        <w:t>nich</w:t>
      </w:r>
      <w:r w:rsidR="00474EB5" w:rsidRPr="001C3583">
        <w:rPr>
          <w:sz w:val="24"/>
          <w:szCs w:val="24"/>
        </w:rPr>
        <w:t>;</w:t>
      </w:r>
      <w:r w:rsidR="006F1A60" w:rsidRPr="001C3583">
        <w:rPr>
          <w:sz w:val="24"/>
          <w:szCs w:val="24"/>
        </w:rPr>
        <w:t xml:space="preserve"> </w:t>
      </w:r>
    </w:p>
    <w:p w14:paraId="590C5B6B" w14:textId="048695FD" w:rsidR="00CF234D"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w:t>
      </w:r>
      <w:r w:rsidR="003941C0" w:rsidRPr="001C3583">
        <w:rPr>
          <w:sz w:val="24"/>
          <w:szCs w:val="24"/>
        </w:rPr>
        <w:t>nemanipulovat</w:t>
      </w:r>
      <w:r w:rsidR="006F1A60" w:rsidRPr="001C3583">
        <w:rPr>
          <w:sz w:val="24"/>
          <w:szCs w:val="24"/>
        </w:rPr>
        <w:t xml:space="preserve"> s osvětlením </w:t>
      </w:r>
      <w:r w:rsidR="000B185F">
        <w:rPr>
          <w:sz w:val="24"/>
          <w:szCs w:val="24"/>
        </w:rPr>
        <w:t>a topením, ROBUR</w:t>
      </w:r>
      <w:r w:rsidR="0049033D">
        <w:rPr>
          <w:sz w:val="24"/>
          <w:szCs w:val="24"/>
        </w:rPr>
        <w:t xml:space="preserve"> (teplovzdušné vytápění na sále v budově DDM)</w:t>
      </w:r>
      <w:r w:rsidR="000B185F">
        <w:rPr>
          <w:sz w:val="24"/>
          <w:szCs w:val="24"/>
        </w:rPr>
        <w:t xml:space="preserve"> obsluhuje pouze vedoucí kroužku po proškolení </w:t>
      </w:r>
      <w:r w:rsidR="00F9090D">
        <w:rPr>
          <w:sz w:val="24"/>
          <w:szCs w:val="24"/>
        </w:rPr>
        <w:t xml:space="preserve">odpovědné osoby či </w:t>
      </w:r>
      <w:r w:rsidR="000B185F">
        <w:rPr>
          <w:sz w:val="24"/>
          <w:szCs w:val="24"/>
        </w:rPr>
        <w:t xml:space="preserve">ředitelky DDM, </w:t>
      </w:r>
      <w:r w:rsidR="006F1A60" w:rsidRPr="001C3583">
        <w:rPr>
          <w:sz w:val="24"/>
          <w:szCs w:val="24"/>
        </w:rPr>
        <w:t>nemanipulovat s oponou na sále</w:t>
      </w:r>
      <w:r w:rsidR="00474EB5" w:rsidRPr="001C3583">
        <w:rPr>
          <w:sz w:val="24"/>
          <w:szCs w:val="24"/>
        </w:rPr>
        <w:t>;</w:t>
      </w:r>
      <w:r w:rsidR="006F1A60" w:rsidRPr="001C3583">
        <w:rPr>
          <w:sz w:val="24"/>
          <w:szCs w:val="24"/>
        </w:rPr>
        <w:t xml:space="preserve"> </w:t>
      </w:r>
    </w:p>
    <w:p w14:paraId="2C3A2E9F" w14:textId="0F2A23EE" w:rsidR="00CF234D" w:rsidRPr="001C3583" w:rsidRDefault="00722829" w:rsidP="008C345A">
      <w:pPr>
        <w:pStyle w:val="Bezmezer"/>
        <w:spacing w:line="276" w:lineRule="auto"/>
        <w:jc w:val="both"/>
        <w:rPr>
          <w:sz w:val="24"/>
          <w:szCs w:val="24"/>
        </w:rPr>
      </w:pPr>
      <w:r w:rsidRPr="001C3583">
        <w:rPr>
          <w:rFonts w:cstheme="minorHAnsi"/>
          <w:sz w:val="24"/>
          <w:szCs w:val="24"/>
        </w:rPr>
        <w:t>●</w:t>
      </w:r>
      <w:r w:rsidR="00C339B9" w:rsidRPr="001C3583">
        <w:rPr>
          <w:sz w:val="24"/>
          <w:szCs w:val="24"/>
        </w:rPr>
        <w:t xml:space="preserve"> veškeré závady a poruchy hlásit</w:t>
      </w:r>
      <w:r w:rsidR="006F1A60" w:rsidRPr="001C3583">
        <w:rPr>
          <w:sz w:val="24"/>
          <w:szCs w:val="24"/>
        </w:rPr>
        <w:t xml:space="preserve"> ihned </w:t>
      </w:r>
      <w:r w:rsidR="00BF6ABF">
        <w:rPr>
          <w:sz w:val="24"/>
          <w:szCs w:val="24"/>
        </w:rPr>
        <w:t xml:space="preserve">na recepci, </w:t>
      </w:r>
      <w:r w:rsidR="00C339B9" w:rsidRPr="001C3583">
        <w:rPr>
          <w:sz w:val="24"/>
          <w:szCs w:val="24"/>
        </w:rPr>
        <w:t xml:space="preserve">v ředitelně nebo </w:t>
      </w:r>
      <w:r w:rsidR="00F9090D">
        <w:rPr>
          <w:sz w:val="24"/>
          <w:szCs w:val="24"/>
        </w:rPr>
        <w:t xml:space="preserve">v </w:t>
      </w:r>
      <w:r w:rsidR="00C339B9" w:rsidRPr="001C3583">
        <w:rPr>
          <w:sz w:val="24"/>
          <w:szCs w:val="24"/>
        </w:rPr>
        <w:t>kanceláři DDM</w:t>
      </w:r>
      <w:r w:rsidR="00474EB5" w:rsidRPr="001C3583">
        <w:rPr>
          <w:sz w:val="24"/>
          <w:szCs w:val="24"/>
        </w:rPr>
        <w:t>;</w:t>
      </w:r>
      <w:r w:rsidR="006F1A60" w:rsidRPr="001C3583">
        <w:rPr>
          <w:sz w:val="24"/>
          <w:szCs w:val="24"/>
        </w:rPr>
        <w:t xml:space="preserve"> </w:t>
      </w:r>
    </w:p>
    <w:p w14:paraId="63E954BE" w14:textId="02D5E325" w:rsidR="00CF234D"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w:t>
      </w:r>
      <w:r w:rsidR="00C339B9" w:rsidRPr="001C3583">
        <w:rPr>
          <w:sz w:val="24"/>
          <w:szCs w:val="24"/>
        </w:rPr>
        <w:t xml:space="preserve">omluvit </w:t>
      </w:r>
      <w:r w:rsidR="00F9090D">
        <w:rPr>
          <w:sz w:val="24"/>
          <w:szCs w:val="24"/>
        </w:rPr>
        <w:t xml:space="preserve">se </w:t>
      </w:r>
      <w:r w:rsidR="00C339B9" w:rsidRPr="001C3583">
        <w:rPr>
          <w:sz w:val="24"/>
          <w:szCs w:val="24"/>
        </w:rPr>
        <w:t>předem</w:t>
      </w:r>
      <w:r w:rsidR="00F9090D">
        <w:rPr>
          <w:sz w:val="24"/>
          <w:szCs w:val="24"/>
        </w:rPr>
        <w:t xml:space="preserve"> (nejpozději v den konání ZK</w:t>
      </w:r>
      <w:r w:rsidR="00BF6ABF">
        <w:rPr>
          <w:sz w:val="24"/>
          <w:szCs w:val="24"/>
        </w:rPr>
        <w:t xml:space="preserve"> do 7.00) vedoucímu ZK nebo na recepci </w:t>
      </w:r>
      <w:r w:rsidR="009E6E69">
        <w:rPr>
          <w:sz w:val="24"/>
          <w:szCs w:val="24"/>
        </w:rPr>
        <w:br/>
      </w:r>
      <w:r w:rsidR="00BF6ABF">
        <w:rPr>
          <w:sz w:val="24"/>
          <w:szCs w:val="24"/>
        </w:rPr>
        <w:t>na předem domluvený kontakt</w:t>
      </w:r>
      <w:r w:rsidR="00C339B9" w:rsidRPr="001C3583">
        <w:rPr>
          <w:sz w:val="24"/>
          <w:szCs w:val="24"/>
        </w:rPr>
        <w:t>, pokud na schůzku nemohou přijít; častější absence je nutné omluvit písemně od rodičů;</w:t>
      </w:r>
    </w:p>
    <w:p w14:paraId="08545897" w14:textId="06C76B64" w:rsidR="009E67B1" w:rsidRPr="001C3583" w:rsidRDefault="009E67B1" w:rsidP="008C345A">
      <w:pPr>
        <w:pStyle w:val="Bezmezer"/>
        <w:spacing w:line="276" w:lineRule="auto"/>
        <w:jc w:val="both"/>
        <w:rPr>
          <w:sz w:val="24"/>
          <w:szCs w:val="24"/>
        </w:rPr>
      </w:pPr>
      <w:r w:rsidRPr="001C3583">
        <w:rPr>
          <w:rFonts w:cstheme="minorHAnsi"/>
          <w:sz w:val="24"/>
          <w:szCs w:val="24"/>
        </w:rPr>
        <w:t>●</w:t>
      </w:r>
      <w:r w:rsidRPr="001C3583">
        <w:rPr>
          <w:sz w:val="24"/>
          <w:szCs w:val="24"/>
        </w:rPr>
        <w:t xml:space="preserve"> dodržovat zásady úcty, pravidel morálky a slušného chování</w:t>
      </w:r>
      <w:r>
        <w:rPr>
          <w:sz w:val="24"/>
          <w:szCs w:val="24"/>
        </w:rPr>
        <w:t>;</w:t>
      </w:r>
      <w:r w:rsidRPr="001C3583">
        <w:rPr>
          <w:sz w:val="24"/>
          <w:szCs w:val="24"/>
        </w:rPr>
        <w:t xml:space="preserve"> </w:t>
      </w:r>
    </w:p>
    <w:p w14:paraId="462AD52E" w14:textId="11FD938B" w:rsidR="00CF234D" w:rsidRPr="001C3583" w:rsidRDefault="00C339B9"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dodržovat zákaz kouření v celé budově DDM i </w:t>
      </w:r>
      <w:r w:rsidR="00B62A5C">
        <w:rPr>
          <w:sz w:val="24"/>
          <w:szCs w:val="24"/>
        </w:rPr>
        <w:t xml:space="preserve">v </w:t>
      </w:r>
      <w:r w:rsidRPr="001C3583">
        <w:rPr>
          <w:sz w:val="24"/>
          <w:szCs w:val="24"/>
        </w:rPr>
        <w:t>pronajatých prostorách.</w:t>
      </w:r>
    </w:p>
    <w:p w14:paraId="0363DEE1" w14:textId="77777777" w:rsidR="00CF234D" w:rsidRPr="001C3583" w:rsidRDefault="00CF234D" w:rsidP="008C345A">
      <w:pPr>
        <w:pStyle w:val="Bezmezer"/>
        <w:spacing w:line="276" w:lineRule="auto"/>
        <w:jc w:val="both"/>
        <w:rPr>
          <w:sz w:val="24"/>
          <w:szCs w:val="24"/>
        </w:rPr>
      </w:pPr>
    </w:p>
    <w:p w14:paraId="66C23BE2" w14:textId="67E56331" w:rsidR="00CF234D" w:rsidRPr="001C3583" w:rsidRDefault="006F1A60" w:rsidP="008C345A">
      <w:pPr>
        <w:pStyle w:val="Bezmezer"/>
        <w:spacing w:line="276" w:lineRule="auto"/>
        <w:jc w:val="both"/>
        <w:rPr>
          <w:b/>
          <w:bCs/>
          <w:sz w:val="24"/>
          <w:szCs w:val="24"/>
        </w:rPr>
      </w:pPr>
      <w:r w:rsidRPr="001C3583">
        <w:rPr>
          <w:b/>
          <w:bCs/>
          <w:sz w:val="24"/>
          <w:szCs w:val="24"/>
        </w:rPr>
        <w:t>2.2.2 Zletilí účastníci jsou dále povinni</w:t>
      </w:r>
    </w:p>
    <w:p w14:paraId="55587322" w14:textId="02C8DC1E"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informovat DDM o změně zdravotní způsobilosti, zdravotních obtížích nebo jiných závažných skutečnostech, které by mohly mít vliv na průběh jejich ZV</w:t>
      </w:r>
      <w:r w:rsidR="00A32D2A" w:rsidRPr="001C3583">
        <w:rPr>
          <w:sz w:val="24"/>
          <w:szCs w:val="24"/>
        </w:rPr>
        <w:t>;</w:t>
      </w:r>
      <w:r w:rsidR="006F1A60" w:rsidRPr="001C3583">
        <w:rPr>
          <w:sz w:val="24"/>
          <w:szCs w:val="24"/>
        </w:rPr>
        <w:t xml:space="preserve"> </w:t>
      </w:r>
    </w:p>
    <w:p w14:paraId="35ADC32F" w14:textId="6EB12F28"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předem omluvit svou případnou neúčast na ZV</w:t>
      </w:r>
      <w:r w:rsidR="00A32D2A" w:rsidRPr="001C3583">
        <w:rPr>
          <w:sz w:val="24"/>
          <w:szCs w:val="24"/>
        </w:rPr>
        <w:t>;</w:t>
      </w:r>
      <w:r w:rsidR="006F1A60" w:rsidRPr="001C3583">
        <w:rPr>
          <w:sz w:val="24"/>
          <w:szCs w:val="24"/>
        </w:rPr>
        <w:t xml:space="preserve"> </w:t>
      </w:r>
    </w:p>
    <w:p w14:paraId="5172E87F" w14:textId="5E74BD7C"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poskytovat DDM osobní údaje a případné změny údajů nezbytně nutných k vedení školní matriky (v souladu se zákonem č. 561/2004, ve znění pozdějších předpisů) a další údaje podstatné pro průběh ZV nebo bezpečnost účastníka, a změny v těchto údajích</w:t>
      </w:r>
      <w:r w:rsidR="00A32D2A" w:rsidRPr="001C3583">
        <w:rPr>
          <w:sz w:val="24"/>
          <w:szCs w:val="24"/>
        </w:rPr>
        <w:t>;</w:t>
      </w:r>
      <w:r w:rsidR="006F1A60" w:rsidRPr="001C3583">
        <w:rPr>
          <w:sz w:val="24"/>
          <w:szCs w:val="24"/>
        </w:rPr>
        <w:t xml:space="preserve"> </w:t>
      </w:r>
    </w:p>
    <w:p w14:paraId="1D6F4AED" w14:textId="3B49D04E" w:rsidR="0099395E" w:rsidRDefault="00722829" w:rsidP="008C345A">
      <w:pPr>
        <w:pStyle w:val="Bezmezer"/>
        <w:spacing w:line="276" w:lineRule="auto"/>
        <w:jc w:val="both"/>
        <w:rPr>
          <w:sz w:val="24"/>
          <w:szCs w:val="24"/>
        </w:rPr>
      </w:pPr>
      <w:r w:rsidRPr="001C3583">
        <w:rPr>
          <w:rFonts w:cstheme="minorHAnsi"/>
          <w:sz w:val="24"/>
          <w:szCs w:val="24"/>
        </w:rPr>
        <w:lastRenderedPageBreak/>
        <w:t>●</w:t>
      </w:r>
      <w:r w:rsidR="006F1A60" w:rsidRPr="001C3583">
        <w:rPr>
          <w:sz w:val="24"/>
          <w:szCs w:val="24"/>
        </w:rPr>
        <w:t xml:space="preserve"> uhradit úmyslně způsobenou škodu (v případě úmyslného poškození materiálu a zařízení ZV). </w:t>
      </w:r>
    </w:p>
    <w:p w14:paraId="51F58DEB" w14:textId="2B6F8537" w:rsidR="009E67B1" w:rsidRPr="001C3583" w:rsidRDefault="009E67B1" w:rsidP="009E67B1">
      <w:pPr>
        <w:pStyle w:val="Bezmezer"/>
        <w:spacing w:line="276" w:lineRule="auto"/>
        <w:jc w:val="both"/>
        <w:rPr>
          <w:sz w:val="24"/>
          <w:szCs w:val="24"/>
        </w:rPr>
      </w:pPr>
      <w:r w:rsidRPr="001C3583">
        <w:rPr>
          <w:rFonts w:cstheme="minorHAnsi"/>
          <w:sz w:val="24"/>
          <w:szCs w:val="24"/>
        </w:rPr>
        <w:t>●</w:t>
      </w:r>
      <w:r w:rsidRPr="001C3583">
        <w:rPr>
          <w:sz w:val="24"/>
          <w:szCs w:val="24"/>
        </w:rPr>
        <w:t xml:space="preserve"> dodržovat zásady úcty, pravidel morálky a slušného chování</w:t>
      </w:r>
      <w:r>
        <w:rPr>
          <w:sz w:val="24"/>
          <w:szCs w:val="24"/>
        </w:rPr>
        <w:t>;</w:t>
      </w:r>
      <w:r w:rsidRPr="001C3583">
        <w:rPr>
          <w:sz w:val="24"/>
          <w:szCs w:val="24"/>
        </w:rPr>
        <w:t xml:space="preserve"> </w:t>
      </w:r>
    </w:p>
    <w:p w14:paraId="19C91349" w14:textId="733813D2" w:rsidR="009E67B1" w:rsidRPr="001C3583" w:rsidRDefault="009E67B1" w:rsidP="008C345A">
      <w:pPr>
        <w:pStyle w:val="Bezmezer"/>
        <w:spacing w:line="276" w:lineRule="auto"/>
        <w:jc w:val="both"/>
        <w:rPr>
          <w:sz w:val="24"/>
          <w:szCs w:val="24"/>
        </w:rPr>
      </w:pPr>
      <w:r w:rsidRPr="001C3583">
        <w:rPr>
          <w:rFonts w:cstheme="minorHAnsi"/>
          <w:sz w:val="24"/>
          <w:szCs w:val="24"/>
        </w:rPr>
        <w:t xml:space="preserve">● </w:t>
      </w:r>
      <w:r w:rsidRPr="001C3583">
        <w:rPr>
          <w:sz w:val="24"/>
          <w:szCs w:val="24"/>
        </w:rPr>
        <w:t>dodržovat</w:t>
      </w:r>
      <w:r>
        <w:rPr>
          <w:sz w:val="24"/>
          <w:szCs w:val="24"/>
        </w:rPr>
        <w:t xml:space="preserve"> zákaz kouření v celé budově DDM</w:t>
      </w:r>
      <w:r w:rsidRPr="001C3583">
        <w:rPr>
          <w:sz w:val="24"/>
          <w:szCs w:val="24"/>
        </w:rPr>
        <w:t xml:space="preserve"> i </w:t>
      </w:r>
      <w:r>
        <w:rPr>
          <w:sz w:val="24"/>
          <w:szCs w:val="24"/>
        </w:rPr>
        <w:t xml:space="preserve">v </w:t>
      </w:r>
      <w:r w:rsidRPr="001C3583">
        <w:rPr>
          <w:sz w:val="24"/>
          <w:szCs w:val="24"/>
        </w:rPr>
        <w:t>pronajatých prostorách.</w:t>
      </w:r>
    </w:p>
    <w:p w14:paraId="2BA9DC81" w14:textId="77777777" w:rsidR="005D601B" w:rsidRDefault="005D601B" w:rsidP="008C345A">
      <w:pPr>
        <w:pStyle w:val="Bezmezer"/>
        <w:spacing w:line="276" w:lineRule="auto"/>
        <w:jc w:val="both"/>
        <w:rPr>
          <w:b/>
          <w:bCs/>
          <w:sz w:val="24"/>
          <w:szCs w:val="24"/>
        </w:rPr>
      </w:pPr>
    </w:p>
    <w:p w14:paraId="20F08146" w14:textId="77777777" w:rsidR="0099395E" w:rsidRPr="001C3583" w:rsidRDefault="006F1A60" w:rsidP="008C345A">
      <w:pPr>
        <w:pStyle w:val="Bezmezer"/>
        <w:spacing w:line="276" w:lineRule="auto"/>
        <w:jc w:val="both"/>
        <w:rPr>
          <w:b/>
          <w:bCs/>
          <w:sz w:val="24"/>
          <w:szCs w:val="24"/>
        </w:rPr>
      </w:pPr>
      <w:r w:rsidRPr="001C3583">
        <w:rPr>
          <w:b/>
          <w:bCs/>
          <w:sz w:val="24"/>
          <w:szCs w:val="24"/>
        </w:rPr>
        <w:t xml:space="preserve">2.2.3 Zákonní zástupci nezletilých účastníků jsou povinni: </w:t>
      </w:r>
    </w:p>
    <w:p w14:paraId="10D6978C" w14:textId="098F04D7"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výchovně působit na nezletilého účastníka tak, aby dodržoval své povinnosti</w:t>
      </w:r>
      <w:r w:rsidR="00A32D2A" w:rsidRPr="001C3583">
        <w:rPr>
          <w:sz w:val="24"/>
          <w:szCs w:val="24"/>
        </w:rPr>
        <w:t>;</w:t>
      </w:r>
      <w:r w:rsidR="006F1A60" w:rsidRPr="001C3583">
        <w:rPr>
          <w:sz w:val="24"/>
          <w:szCs w:val="24"/>
        </w:rPr>
        <w:t xml:space="preserve"> </w:t>
      </w:r>
    </w:p>
    <w:p w14:paraId="484375D5" w14:textId="4EB95910"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zajistit, aby nezletilý účastník řádně docházel na ZV, popřípadě předem omluvit jeho účast</w:t>
      </w:r>
      <w:r w:rsidR="00A32D2A" w:rsidRPr="001C3583">
        <w:rPr>
          <w:sz w:val="24"/>
          <w:szCs w:val="24"/>
        </w:rPr>
        <w:t>;</w:t>
      </w:r>
      <w:r w:rsidR="006F1A60" w:rsidRPr="001C3583">
        <w:rPr>
          <w:sz w:val="24"/>
          <w:szCs w:val="24"/>
        </w:rPr>
        <w:t xml:space="preserve"> </w:t>
      </w:r>
    </w:p>
    <w:p w14:paraId="750882D9" w14:textId="13EA551E"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na vyzvání ředitelky DDM se osobně zúčastnit </w:t>
      </w:r>
      <w:r w:rsidR="00B62A5C">
        <w:rPr>
          <w:sz w:val="24"/>
          <w:szCs w:val="24"/>
        </w:rPr>
        <w:t xml:space="preserve">schůzky k </w:t>
      </w:r>
      <w:r w:rsidR="006F1A60" w:rsidRPr="001C3583">
        <w:rPr>
          <w:sz w:val="24"/>
          <w:szCs w:val="24"/>
        </w:rPr>
        <w:t>projednávání závažných otázek týkajících se nezletilého účastníka</w:t>
      </w:r>
      <w:r w:rsidR="009A4E72">
        <w:rPr>
          <w:sz w:val="24"/>
          <w:szCs w:val="24"/>
        </w:rPr>
        <w:t>, v případech ohrožujících činnost DDM</w:t>
      </w:r>
      <w:r w:rsidR="000E2459">
        <w:rPr>
          <w:sz w:val="24"/>
          <w:szCs w:val="24"/>
        </w:rPr>
        <w:t xml:space="preserve"> respektovat podmíněné vyloučení či vyloučení účastníka z činnosti</w:t>
      </w:r>
      <w:r w:rsidR="00A32D2A" w:rsidRPr="001C3583">
        <w:rPr>
          <w:sz w:val="24"/>
          <w:szCs w:val="24"/>
        </w:rPr>
        <w:t>;</w:t>
      </w:r>
      <w:r w:rsidR="006F1A60" w:rsidRPr="001C3583">
        <w:rPr>
          <w:sz w:val="24"/>
          <w:szCs w:val="24"/>
        </w:rPr>
        <w:t xml:space="preserve"> </w:t>
      </w:r>
    </w:p>
    <w:p w14:paraId="661D2CAB" w14:textId="402E9D60"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informovat DDM o změně zdravotní způsobilosti, zdravotních obtížích nebo jiných závažných skutečnostech, které by mohly mít vliv na průběh ZV nezletilého účastníka</w:t>
      </w:r>
      <w:r w:rsidR="00A32D2A" w:rsidRPr="001C3583">
        <w:rPr>
          <w:sz w:val="24"/>
          <w:szCs w:val="24"/>
        </w:rPr>
        <w:t>;</w:t>
      </w:r>
      <w:r w:rsidR="006F1A60" w:rsidRPr="001C3583">
        <w:rPr>
          <w:sz w:val="24"/>
          <w:szCs w:val="24"/>
        </w:rPr>
        <w:t xml:space="preserve"> </w:t>
      </w:r>
    </w:p>
    <w:p w14:paraId="397F44CA" w14:textId="3F962393"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poskytovat DDM osobní údaje a případné změny údajů nezbytně nutných k vedení školní matriky (v souladu se zákonem č. 561/2004, ve znění pozdějších předpisů) a další údaje podstatné pro průběh ZV nebo bezpečnost nezletilého účastníka, a změny v těchto údajích</w:t>
      </w:r>
      <w:r w:rsidR="00A32D2A" w:rsidRPr="001C3583">
        <w:rPr>
          <w:sz w:val="24"/>
          <w:szCs w:val="24"/>
        </w:rPr>
        <w:t>;</w:t>
      </w:r>
      <w:r w:rsidR="006F1A60" w:rsidRPr="001C3583">
        <w:rPr>
          <w:sz w:val="24"/>
          <w:szCs w:val="24"/>
        </w:rPr>
        <w:t xml:space="preserve"> </w:t>
      </w:r>
    </w:p>
    <w:p w14:paraId="346BFB0C" w14:textId="12B02117"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uhradit úmyslně způsobenou škodu nezletilým účastníkem ZV (v případě úmyslného poš</w:t>
      </w:r>
      <w:r w:rsidR="00A32D2A" w:rsidRPr="001C3583">
        <w:rPr>
          <w:sz w:val="24"/>
          <w:szCs w:val="24"/>
        </w:rPr>
        <w:t>kození materiálu a zařízení ZV);</w:t>
      </w:r>
      <w:r w:rsidR="006F1A60" w:rsidRPr="001C3583">
        <w:rPr>
          <w:sz w:val="24"/>
          <w:szCs w:val="24"/>
        </w:rPr>
        <w:t xml:space="preserve"> </w:t>
      </w:r>
    </w:p>
    <w:p w14:paraId="40198E9C" w14:textId="031EC57D" w:rsidR="0099395E"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zjišťovat si aktuální infor</w:t>
      </w:r>
      <w:r w:rsidR="00A32D2A" w:rsidRPr="001C3583">
        <w:rPr>
          <w:sz w:val="24"/>
          <w:szCs w:val="24"/>
        </w:rPr>
        <w:t>mace o dění DDM na internetových stránkách či v budově DDM</w:t>
      </w:r>
    </w:p>
    <w:p w14:paraId="4E8B10F8" w14:textId="7056570F" w:rsidR="009E67B1" w:rsidRPr="001C3583" w:rsidRDefault="009E67B1" w:rsidP="008C345A">
      <w:pPr>
        <w:pStyle w:val="Bezmezer"/>
        <w:spacing w:line="276" w:lineRule="auto"/>
        <w:jc w:val="both"/>
        <w:rPr>
          <w:sz w:val="24"/>
          <w:szCs w:val="24"/>
        </w:rPr>
      </w:pPr>
      <w:r w:rsidRPr="001C3583">
        <w:rPr>
          <w:rFonts w:cstheme="minorHAnsi"/>
          <w:sz w:val="24"/>
          <w:szCs w:val="24"/>
        </w:rPr>
        <w:t>●</w:t>
      </w:r>
      <w:r w:rsidRPr="001C3583">
        <w:rPr>
          <w:sz w:val="24"/>
          <w:szCs w:val="24"/>
        </w:rPr>
        <w:t xml:space="preserve"> dodržovat zásady úcty, pravidel morálky a slušného chování</w:t>
      </w:r>
      <w:r>
        <w:rPr>
          <w:sz w:val="24"/>
          <w:szCs w:val="24"/>
        </w:rPr>
        <w:t>;</w:t>
      </w:r>
      <w:r w:rsidRPr="001C3583">
        <w:rPr>
          <w:sz w:val="24"/>
          <w:szCs w:val="24"/>
        </w:rPr>
        <w:t xml:space="preserve"> </w:t>
      </w:r>
    </w:p>
    <w:p w14:paraId="456B2EDA" w14:textId="6867E29E" w:rsidR="004B2951" w:rsidRPr="001C3583" w:rsidRDefault="004B2951" w:rsidP="008C345A">
      <w:pPr>
        <w:pStyle w:val="Bezmezer"/>
        <w:spacing w:line="276" w:lineRule="auto"/>
        <w:jc w:val="both"/>
        <w:rPr>
          <w:sz w:val="24"/>
          <w:szCs w:val="24"/>
        </w:rPr>
      </w:pPr>
      <w:r w:rsidRPr="001C3583">
        <w:rPr>
          <w:rFonts w:cstheme="minorHAnsi"/>
          <w:sz w:val="24"/>
          <w:szCs w:val="24"/>
        </w:rPr>
        <w:t xml:space="preserve">● </w:t>
      </w:r>
      <w:r w:rsidRPr="001C3583">
        <w:rPr>
          <w:sz w:val="24"/>
          <w:szCs w:val="24"/>
        </w:rPr>
        <w:t>dodržovat</w:t>
      </w:r>
      <w:r w:rsidR="006950C0">
        <w:rPr>
          <w:sz w:val="24"/>
          <w:szCs w:val="24"/>
        </w:rPr>
        <w:t xml:space="preserve"> zákaz kouření v celé budově DDM</w:t>
      </w:r>
      <w:r w:rsidRPr="001C3583">
        <w:rPr>
          <w:sz w:val="24"/>
          <w:szCs w:val="24"/>
        </w:rPr>
        <w:t xml:space="preserve"> i </w:t>
      </w:r>
      <w:r w:rsidR="009E67B1">
        <w:rPr>
          <w:sz w:val="24"/>
          <w:szCs w:val="24"/>
        </w:rPr>
        <w:t xml:space="preserve">v </w:t>
      </w:r>
      <w:r w:rsidRPr="001C3583">
        <w:rPr>
          <w:sz w:val="24"/>
          <w:szCs w:val="24"/>
        </w:rPr>
        <w:t>pronajatých prostorách.</w:t>
      </w:r>
    </w:p>
    <w:p w14:paraId="788788E4" w14:textId="77777777" w:rsidR="0099395E" w:rsidRPr="001C3583" w:rsidRDefault="0099395E" w:rsidP="008C345A">
      <w:pPr>
        <w:pStyle w:val="Bezmezer"/>
        <w:spacing w:line="276" w:lineRule="auto"/>
        <w:jc w:val="both"/>
        <w:rPr>
          <w:sz w:val="24"/>
          <w:szCs w:val="24"/>
        </w:rPr>
      </w:pPr>
    </w:p>
    <w:p w14:paraId="26D17B4E" w14:textId="77777777" w:rsidR="0099395E" w:rsidRPr="001C3583" w:rsidRDefault="006F1A60" w:rsidP="008C345A">
      <w:pPr>
        <w:pStyle w:val="Bezmezer"/>
        <w:spacing w:line="276" w:lineRule="auto"/>
        <w:jc w:val="both"/>
        <w:rPr>
          <w:b/>
          <w:bCs/>
          <w:sz w:val="24"/>
          <w:szCs w:val="24"/>
        </w:rPr>
      </w:pPr>
      <w:r w:rsidRPr="001C3583">
        <w:rPr>
          <w:b/>
          <w:bCs/>
          <w:sz w:val="24"/>
          <w:szCs w:val="24"/>
        </w:rPr>
        <w:t xml:space="preserve">2.2.4 Pedagogičtí pracovníci jsou povinni: </w:t>
      </w:r>
    </w:p>
    <w:p w14:paraId="7D160F4A" w14:textId="74A9E19A"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řídit se ve své činnosti zákony, vyhláškami a dalšími právními předpisy, provozními řády vnitřním řádem a vnitřními předpisy DDM </w:t>
      </w:r>
    </w:p>
    <w:p w14:paraId="353ACFC7" w14:textId="3DC098B9"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dodržovat zásady úcty, pravidel morálky a slušného chování </w:t>
      </w:r>
    </w:p>
    <w:p w14:paraId="732BAEC6" w14:textId="7DDF9CF5"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v průběhu trvání pracovně právního vztahu neprodleně informovat ředitelku DDM </w:t>
      </w:r>
      <w:r w:rsidR="00642D29">
        <w:rPr>
          <w:sz w:val="24"/>
          <w:szCs w:val="24"/>
        </w:rPr>
        <w:br/>
      </w:r>
      <w:r w:rsidR="006F1A60" w:rsidRPr="001C3583">
        <w:rPr>
          <w:sz w:val="24"/>
          <w:szCs w:val="24"/>
        </w:rPr>
        <w:t xml:space="preserve">o případných změnách své bezúhonnosti anebo změn svého zdravotního stavu ovlivňujícího předpoklady pro výkon funkce pedagogického pracovníka </w:t>
      </w:r>
    </w:p>
    <w:p w14:paraId="34849FBA" w14:textId="5918732F" w:rsidR="00A32D2A" w:rsidRPr="001C3583" w:rsidRDefault="00A32D2A" w:rsidP="008C345A">
      <w:pPr>
        <w:pStyle w:val="Bezmezer"/>
        <w:spacing w:line="276" w:lineRule="auto"/>
        <w:jc w:val="both"/>
        <w:rPr>
          <w:sz w:val="24"/>
          <w:szCs w:val="24"/>
        </w:rPr>
      </w:pPr>
      <w:r w:rsidRPr="001C3583">
        <w:rPr>
          <w:rFonts w:cstheme="minorHAnsi"/>
          <w:sz w:val="24"/>
          <w:szCs w:val="24"/>
        </w:rPr>
        <w:t xml:space="preserve">● </w:t>
      </w:r>
      <w:r w:rsidRPr="001C3583">
        <w:rPr>
          <w:sz w:val="24"/>
          <w:szCs w:val="24"/>
        </w:rPr>
        <w:t>dodržovat zákaz kouřen</w:t>
      </w:r>
      <w:r w:rsidR="00097D3F">
        <w:rPr>
          <w:sz w:val="24"/>
          <w:szCs w:val="24"/>
        </w:rPr>
        <w:t>í v celé budově DDM</w:t>
      </w:r>
      <w:r w:rsidRPr="001C3583">
        <w:rPr>
          <w:sz w:val="24"/>
          <w:szCs w:val="24"/>
        </w:rPr>
        <w:t xml:space="preserve"> i pronajatých prostorách.</w:t>
      </w:r>
    </w:p>
    <w:p w14:paraId="311128C6" w14:textId="77777777" w:rsidR="0099395E" w:rsidRPr="001C3583" w:rsidRDefault="0099395E" w:rsidP="008C345A">
      <w:pPr>
        <w:pStyle w:val="Bezmezer"/>
        <w:spacing w:line="276" w:lineRule="auto"/>
        <w:jc w:val="both"/>
        <w:rPr>
          <w:sz w:val="24"/>
          <w:szCs w:val="24"/>
        </w:rPr>
      </w:pPr>
    </w:p>
    <w:p w14:paraId="4E83FC78" w14:textId="77777777" w:rsidR="0099395E" w:rsidRPr="001C3583" w:rsidRDefault="006F1A60" w:rsidP="008C345A">
      <w:pPr>
        <w:pStyle w:val="Bezmezer"/>
        <w:spacing w:line="276" w:lineRule="auto"/>
        <w:jc w:val="both"/>
        <w:rPr>
          <w:b/>
          <w:bCs/>
          <w:sz w:val="24"/>
          <w:szCs w:val="24"/>
        </w:rPr>
      </w:pPr>
      <w:r w:rsidRPr="001C3583">
        <w:rPr>
          <w:b/>
          <w:bCs/>
          <w:sz w:val="24"/>
          <w:szCs w:val="24"/>
        </w:rPr>
        <w:t xml:space="preserve">2.2.5 Povinnosti vedoucího ZK v DDM </w:t>
      </w:r>
    </w:p>
    <w:p w14:paraId="5858E64D" w14:textId="7B12008F" w:rsidR="00A32D2A" w:rsidRPr="001C3583" w:rsidRDefault="00A32D2A"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na schůzku přicházet alespoň 10 minut před zahájením činnosti; </w:t>
      </w:r>
    </w:p>
    <w:p w14:paraId="7CAC6648" w14:textId="281D0B02" w:rsidR="00A32D2A" w:rsidRPr="001C3583" w:rsidRDefault="00A32D2A"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dohlížet na zacházení se zapůjčeným</w:t>
      </w:r>
      <w:r w:rsidR="00C07A4A">
        <w:rPr>
          <w:sz w:val="24"/>
          <w:szCs w:val="24"/>
        </w:rPr>
        <w:t>i pomůckami</w:t>
      </w:r>
      <w:r w:rsidRPr="001C3583">
        <w:rPr>
          <w:sz w:val="24"/>
          <w:szCs w:val="24"/>
        </w:rPr>
        <w:t xml:space="preserve"> a zodpovídat za jeho vrácení na původní místo;</w:t>
      </w:r>
      <w:r w:rsidR="00C07A4A">
        <w:rPr>
          <w:sz w:val="24"/>
          <w:szCs w:val="24"/>
        </w:rPr>
        <w:t xml:space="preserve"> </w:t>
      </w:r>
      <w:r w:rsidRPr="001C3583">
        <w:rPr>
          <w:sz w:val="24"/>
          <w:szCs w:val="24"/>
        </w:rPr>
        <w:t xml:space="preserve">udržovat pořádek a vracet je na své místo, v učebnách odpovídat </w:t>
      </w:r>
      <w:r w:rsidR="00642D29">
        <w:rPr>
          <w:sz w:val="24"/>
          <w:szCs w:val="24"/>
        </w:rPr>
        <w:br/>
      </w:r>
      <w:r w:rsidRPr="001C3583">
        <w:rPr>
          <w:sz w:val="24"/>
          <w:szCs w:val="24"/>
        </w:rPr>
        <w:t xml:space="preserve">i za nábytek; </w:t>
      </w:r>
    </w:p>
    <w:p w14:paraId="3DC725CB" w14:textId="77777777" w:rsidR="00A32D2A" w:rsidRPr="001C3583" w:rsidRDefault="00A32D2A"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vést deník zájmového útvaru, zapisovat činnost kroužku do deníku, vést docházku členů, sestavit plán práce a závěrečné vyhodnocení; </w:t>
      </w:r>
    </w:p>
    <w:p w14:paraId="06B581F7" w14:textId="2D5EEABE" w:rsidR="00A32D2A" w:rsidRPr="001C3583" w:rsidRDefault="00A32D2A"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po ukončení schůzky dbát na uklizení klubovny či prostoru, kde ZK probíhá, zavření oken </w:t>
      </w:r>
      <w:r w:rsidR="00642D29">
        <w:rPr>
          <w:sz w:val="24"/>
          <w:szCs w:val="24"/>
        </w:rPr>
        <w:br/>
      </w:r>
      <w:r w:rsidRPr="001C3583">
        <w:rPr>
          <w:sz w:val="24"/>
          <w:szCs w:val="24"/>
        </w:rPr>
        <w:t xml:space="preserve">a dohlížet </w:t>
      </w:r>
      <w:r w:rsidR="0031778B" w:rsidRPr="001C3583">
        <w:rPr>
          <w:sz w:val="24"/>
          <w:szCs w:val="24"/>
        </w:rPr>
        <w:t>na to, aby děti v prostorách DDM</w:t>
      </w:r>
      <w:r w:rsidRPr="001C3583">
        <w:rPr>
          <w:sz w:val="24"/>
          <w:szCs w:val="24"/>
        </w:rPr>
        <w:t xml:space="preserve"> při odchodu nic nezapomněly; </w:t>
      </w:r>
    </w:p>
    <w:p w14:paraId="5FA35738" w14:textId="7F5061E5" w:rsidR="00A32D2A" w:rsidRPr="001C3583" w:rsidRDefault="00A32D2A" w:rsidP="008C345A">
      <w:pPr>
        <w:pStyle w:val="Bezmezer"/>
        <w:spacing w:line="276" w:lineRule="auto"/>
        <w:jc w:val="both"/>
        <w:rPr>
          <w:sz w:val="24"/>
          <w:szCs w:val="24"/>
        </w:rPr>
      </w:pPr>
      <w:r w:rsidRPr="001C3583">
        <w:rPr>
          <w:sz w:val="24"/>
          <w:szCs w:val="24"/>
        </w:rPr>
        <w:lastRenderedPageBreak/>
        <w:sym w:font="Symbol" w:char="F0B7"/>
      </w:r>
      <w:r w:rsidRPr="001C3583">
        <w:rPr>
          <w:sz w:val="24"/>
          <w:szCs w:val="24"/>
        </w:rPr>
        <w:t xml:space="preserve"> svou nepřítomnost na ZK hlásit předem svému vedoucímu oddělení nebo řediteli, </w:t>
      </w:r>
      <w:r w:rsidR="0071017D">
        <w:rPr>
          <w:sz w:val="24"/>
          <w:szCs w:val="24"/>
        </w:rPr>
        <w:t xml:space="preserve">případně podat návrh na možný zástup; </w:t>
      </w:r>
      <w:r w:rsidRPr="001C3583">
        <w:rPr>
          <w:sz w:val="24"/>
          <w:szCs w:val="24"/>
        </w:rPr>
        <w:t xml:space="preserve">nepřítomnost na ZK omezit na nutné minimum; </w:t>
      </w:r>
    </w:p>
    <w:p w14:paraId="337C0F16" w14:textId="0683D2AE" w:rsidR="00A32D2A" w:rsidRPr="001C3583" w:rsidRDefault="00A32D2A"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veškeré úrazy při ZK hlásit </w:t>
      </w:r>
      <w:r w:rsidR="0071017D">
        <w:rPr>
          <w:sz w:val="24"/>
          <w:szCs w:val="24"/>
        </w:rPr>
        <w:t xml:space="preserve">na recepci, </w:t>
      </w:r>
      <w:r w:rsidRPr="001C3583">
        <w:rPr>
          <w:sz w:val="24"/>
          <w:szCs w:val="24"/>
        </w:rPr>
        <w:t>v</w:t>
      </w:r>
      <w:r w:rsidR="0071017D">
        <w:rPr>
          <w:sz w:val="24"/>
          <w:szCs w:val="24"/>
        </w:rPr>
        <w:t> </w:t>
      </w:r>
      <w:r w:rsidRPr="001C3583">
        <w:rPr>
          <w:sz w:val="24"/>
          <w:szCs w:val="24"/>
        </w:rPr>
        <w:t>kanceláři</w:t>
      </w:r>
      <w:r w:rsidR="0071017D">
        <w:rPr>
          <w:sz w:val="24"/>
          <w:szCs w:val="24"/>
        </w:rPr>
        <w:t>, v ředitelně</w:t>
      </w:r>
      <w:r w:rsidRPr="001C3583">
        <w:rPr>
          <w:sz w:val="24"/>
          <w:szCs w:val="24"/>
        </w:rPr>
        <w:t xml:space="preserve"> nebo písemně e-mailem, poskytnout první pomoc a v případě nutnosti </w:t>
      </w:r>
      <w:r w:rsidR="0071017D">
        <w:rPr>
          <w:sz w:val="24"/>
          <w:szCs w:val="24"/>
        </w:rPr>
        <w:t xml:space="preserve">ihned </w:t>
      </w:r>
      <w:r w:rsidRPr="001C3583">
        <w:rPr>
          <w:sz w:val="24"/>
          <w:szCs w:val="24"/>
        </w:rPr>
        <w:t xml:space="preserve">volat lékaře; </w:t>
      </w:r>
    </w:p>
    <w:p w14:paraId="0B2827DD" w14:textId="14CC6A5E" w:rsidR="00A32D2A" w:rsidRPr="001C3583" w:rsidRDefault="00A32D2A"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všechny členy ZK seznámit s bezpečností </w:t>
      </w:r>
      <w:r w:rsidR="003E77EA">
        <w:rPr>
          <w:sz w:val="24"/>
          <w:szCs w:val="24"/>
        </w:rPr>
        <w:t>a ochraně zdraví</w:t>
      </w:r>
      <w:r w:rsidR="0031778B" w:rsidRPr="001C3583">
        <w:rPr>
          <w:sz w:val="24"/>
          <w:szCs w:val="24"/>
        </w:rPr>
        <w:t xml:space="preserve"> při ZK a s vnitřním řádem DDM</w:t>
      </w:r>
      <w:r w:rsidRPr="001C3583">
        <w:rPr>
          <w:sz w:val="24"/>
          <w:szCs w:val="24"/>
        </w:rPr>
        <w:t>, zodpovídat za jeho dodržování při ZK</w:t>
      </w:r>
      <w:r w:rsidR="003E77EA">
        <w:rPr>
          <w:sz w:val="24"/>
          <w:szCs w:val="24"/>
        </w:rPr>
        <w:t xml:space="preserve"> i v budově DDM či pronajatých prostorách</w:t>
      </w:r>
      <w:r w:rsidRPr="001C3583">
        <w:rPr>
          <w:sz w:val="24"/>
          <w:szCs w:val="24"/>
        </w:rPr>
        <w:t xml:space="preserve">, zajistit ochranu před sociálně patologickými jevy a před projevy diskriminace, nepřátelství a násilí </w:t>
      </w:r>
    </w:p>
    <w:p w14:paraId="48549471" w14:textId="6277C6B3" w:rsidR="00A32D2A" w:rsidRPr="001C3583" w:rsidRDefault="00A32D2A"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v případě, že se</w:t>
      </w:r>
      <w:r w:rsidR="0031778B" w:rsidRPr="001C3583">
        <w:rPr>
          <w:sz w:val="24"/>
          <w:szCs w:val="24"/>
        </w:rPr>
        <w:t xml:space="preserve"> činnost ZK koná mimo budovu DDM</w:t>
      </w:r>
      <w:r w:rsidR="00B664EC">
        <w:rPr>
          <w:sz w:val="24"/>
          <w:szCs w:val="24"/>
        </w:rPr>
        <w:t xml:space="preserve"> či v pronajatých prostorách určených k zájmovému vzdělávání</w:t>
      </w:r>
      <w:r w:rsidRPr="001C3583">
        <w:rPr>
          <w:sz w:val="24"/>
          <w:szCs w:val="24"/>
        </w:rPr>
        <w:t xml:space="preserve">, dát sraz před schůzkou i </w:t>
      </w:r>
      <w:r w:rsidR="0031778B" w:rsidRPr="001C3583">
        <w:rPr>
          <w:sz w:val="24"/>
          <w:szCs w:val="24"/>
        </w:rPr>
        <w:t>rozchod po schůzce nejlépe u DDM</w:t>
      </w:r>
      <w:r w:rsidRPr="001C3583">
        <w:rPr>
          <w:sz w:val="24"/>
          <w:szCs w:val="24"/>
        </w:rPr>
        <w:t>, anebo kdekoli na bezpečném místě.</w:t>
      </w:r>
      <w:r w:rsidR="00B664EC">
        <w:rPr>
          <w:sz w:val="24"/>
          <w:szCs w:val="24"/>
        </w:rPr>
        <w:t xml:space="preserve"> Informovat o tom zákonné zástupce písemnou formou.</w:t>
      </w:r>
      <w:r w:rsidRPr="001C3583">
        <w:rPr>
          <w:sz w:val="24"/>
          <w:szCs w:val="24"/>
        </w:rPr>
        <w:t xml:space="preserve"> </w:t>
      </w:r>
      <w:r w:rsidR="009E6E69">
        <w:rPr>
          <w:sz w:val="24"/>
          <w:szCs w:val="24"/>
        </w:rPr>
        <w:br/>
      </w:r>
      <w:r w:rsidRPr="001C3583">
        <w:rPr>
          <w:sz w:val="24"/>
          <w:szCs w:val="24"/>
        </w:rPr>
        <w:t xml:space="preserve">V takovém případě </w:t>
      </w:r>
      <w:r w:rsidR="0031778B" w:rsidRPr="001C3583">
        <w:rPr>
          <w:sz w:val="24"/>
          <w:szCs w:val="24"/>
        </w:rPr>
        <w:t xml:space="preserve">je nutné </w:t>
      </w:r>
      <w:r w:rsidRPr="001C3583">
        <w:rPr>
          <w:sz w:val="24"/>
          <w:szCs w:val="24"/>
        </w:rPr>
        <w:t xml:space="preserve">být na určeném místě </w:t>
      </w:r>
      <w:r w:rsidR="00B664EC">
        <w:rPr>
          <w:sz w:val="24"/>
          <w:szCs w:val="24"/>
        </w:rPr>
        <w:t>alespoň 10</w:t>
      </w:r>
      <w:r w:rsidRPr="001C3583">
        <w:rPr>
          <w:sz w:val="24"/>
          <w:szCs w:val="24"/>
        </w:rPr>
        <w:t xml:space="preserve"> minut před dohodnutým časem; </w:t>
      </w:r>
    </w:p>
    <w:p w14:paraId="69B2F210" w14:textId="5609DE0C" w:rsidR="0099395E" w:rsidRDefault="00A32D2A"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informovat interní pedagogy o jakýchkoli změnách v ZK co nejdříve tak, aby bylo možné podat zprávu rodičům, či zákonným zástupcům (např. zrušení ZÚ, změna času</w:t>
      </w:r>
      <w:r w:rsidR="003A0CFA">
        <w:rPr>
          <w:sz w:val="24"/>
          <w:szCs w:val="24"/>
        </w:rPr>
        <w:t xml:space="preserve"> </w:t>
      </w:r>
      <w:r w:rsidRPr="001C3583">
        <w:rPr>
          <w:sz w:val="24"/>
          <w:szCs w:val="24"/>
        </w:rPr>
        <w:t>apod.)</w:t>
      </w:r>
    </w:p>
    <w:p w14:paraId="539843F5" w14:textId="3B06F138" w:rsidR="00B664EC" w:rsidRDefault="00B664EC" w:rsidP="008C345A">
      <w:pPr>
        <w:pStyle w:val="Bezmezer"/>
        <w:spacing w:line="276" w:lineRule="auto"/>
        <w:jc w:val="both"/>
        <w:rPr>
          <w:sz w:val="24"/>
          <w:szCs w:val="24"/>
        </w:rPr>
      </w:pPr>
      <w:r w:rsidRPr="001C3583">
        <w:rPr>
          <w:sz w:val="24"/>
          <w:szCs w:val="24"/>
        </w:rPr>
        <w:sym w:font="Symbol" w:char="F0B7"/>
      </w:r>
      <w:r>
        <w:rPr>
          <w:sz w:val="24"/>
          <w:szCs w:val="24"/>
        </w:rPr>
        <w:t xml:space="preserve"> veškerou písemnou komunikaci se zákonnými zástupci či se zletilými účastníky sdílet s</w:t>
      </w:r>
      <w:r w:rsidR="008653CF">
        <w:rPr>
          <w:sz w:val="24"/>
          <w:szCs w:val="24"/>
        </w:rPr>
        <w:t xml:space="preserve"> interními pracovníky DDM (e-mailová komunikace, </w:t>
      </w:r>
      <w:proofErr w:type="spellStart"/>
      <w:r w:rsidR="008653CF">
        <w:rPr>
          <w:sz w:val="24"/>
          <w:szCs w:val="24"/>
        </w:rPr>
        <w:t>Whats</w:t>
      </w:r>
      <w:proofErr w:type="spellEnd"/>
      <w:r w:rsidR="008653CF">
        <w:rPr>
          <w:sz w:val="24"/>
          <w:szCs w:val="24"/>
        </w:rPr>
        <w:t xml:space="preserve"> </w:t>
      </w:r>
      <w:proofErr w:type="spellStart"/>
      <w:r w:rsidR="008653CF">
        <w:rPr>
          <w:sz w:val="24"/>
          <w:szCs w:val="24"/>
        </w:rPr>
        <w:t>App</w:t>
      </w:r>
      <w:proofErr w:type="spellEnd"/>
      <w:r w:rsidR="008653CF">
        <w:rPr>
          <w:sz w:val="24"/>
          <w:szCs w:val="24"/>
        </w:rPr>
        <w:t xml:space="preserve"> skupina apod.)</w:t>
      </w:r>
    </w:p>
    <w:p w14:paraId="4FA9F84D" w14:textId="3B56D09D" w:rsidR="009E67B1" w:rsidRPr="001C3583" w:rsidRDefault="009E67B1" w:rsidP="009E67B1">
      <w:pPr>
        <w:pStyle w:val="Bezmezer"/>
        <w:spacing w:line="276" w:lineRule="auto"/>
        <w:jc w:val="both"/>
        <w:rPr>
          <w:sz w:val="24"/>
          <w:szCs w:val="24"/>
        </w:rPr>
      </w:pPr>
      <w:r w:rsidRPr="001C3583">
        <w:rPr>
          <w:rFonts w:cstheme="minorHAnsi"/>
          <w:sz w:val="24"/>
          <w:szCs w:val="24"/>
        </w:rPr>
        <w:t>●</w:t>
      </w:r>
      <w:r w:rsidRPr="001C3583">
        <w:rPr>
          <w:sz w:val="24"/>
          <w:szCs w:val="24"/>
        </w:rPr>
        <w:t xml:space="preserve"> dodržovat zásady úcty, pravidel morálky a slušného chování</w:t>
      </w:r>
      <w:r>
        <w:rPr>
          <w:sz w:val="24"/>
          <w:szCs w:val="24"/>
        </w:rPr>
        <w:t>;</w:t>
      </w:r>
      <w:r w:rsidRPr="001C3583">
        <w:rPr>
          <w:sz w:val="24"/>
          <w:szCs w:val="24"/>
        </w:rPr>
        <w:t xml:space="preserve"> </w:t>
      </w:r>
    </w:p>
    <w:p w14:paraId="1E983159" w14:textId="2228ED88" w:rsidR="009E67B1" w:rsidRPr="001C3583" w:rsidRDefault="009E67B1" w:rsidP="008C345A">
      <w:pPr>
        <w:pStyle w:val="Bezmezer"/>
        <w:spacing w:line="276" w:lineRule="auto"/>
        <w:jc w:val="both"/>
        <w:rPr>
          <w:sz w:val="24"/>
          <w:szCs w:val="24"/>
        </w:rPr>
      </w:pPr>
      <w:r w:rsidRPr="001C3583">
        <w:rPr>
          <w:rFonts w:cstheme="minorHAnsi"/>
          <w:sz w:val="24"/>
          <w:szCs w:val="24"/>
        </w:rPr>
        <w:t xml:space="preserve">● </w:t>
      </w:r>
      <w:r w:rsidRPr="001C3583">
        <w:rPr>
          <w:sz w:val="24"/>
          <w:szCs w:val="24"/>
        </w:rPr>
        <w:t>dodržovat</w:t>
      </w:r>
      <w:r>
        <w:rPr>
          <w:sz w:val="24"/>
          <w:szCs w:val="24"/>
        </w:rPr>
        <w:t xml:space="preserve"> zákaz kouření v celé budově DDM</w:t>
      </w:r>
      <w:r w:rsidRPr="001C3583">
        <w:rPr>
          <w:sz w:val="24"/>
          <w:szCs w:val="24"/>
        </w:rPr>
        <w:t xml:space="preserve"> i </w:t>
      </w:r>
      <w:r>
        <w:rPr>
          <w:sz w:val="24"/>
          <w:szCs w:val="24"/>
        </w:rPr>
        <w:t xml:space="preserve">v </w:t>
      </w:r>
      <w:r w:rsidRPr="001C3583">
        <w:rPr>
          <w:sz w:val="24"/>
          <w:szCs w:val="24"/>
        </w:rPr>
        <w:t>pronajatých prostorách.</w:t>
      </w:r>
    </w:p>
    <w:p w14:paraId="1397B202" w14:textId="77777777" w:rsidR="00CE60B0" w:rsidRPr="001C3583" w:rsidRDefault="00CE60B0" w:rsidP="008C345A">
      <w:pPr>
        <w:pStyle w:val="Bezmezer"/>
        <w:spacing w:line="276" w:lineRule="auto"/>
        <w:jc w:val="both"/>
        <w:rPr>
          <w:sz w:val="24"/>
          <w:szCs w:val="24"/>
        </w:rPr>
      </w:pPr>
    </w:p>
    <w:p w14:paraId="5D502506" w14:textId="77777777" w:rsidR="0099395E" w:rsidRPr="001C3583" w:rsidRDefault="006F1A60" w:rsidP="008C345A">
      <w:pPr>
        <w:pStyle w:val="Bezmezer"/>
        <w:spacing w:line="276" w:lineRule="auto"/>
        <w:jc w:val="both"/>
        <w:rPr>
          <w:b/>
          <w:bCs/>
          <w:sz w:val="24"/>
          <w:szCs w:val="24"/>
        </w:rPr>
      </w:pPr>
      <w:r w:rsidRPr="001C3583">
        <w:rPr>
          <w:b/>
          <w:bCs/>
          <w:sz w:val="24"/>
          <w:szCs w:val="24"/>
        </w:rPr>
        <w:t xml:space="preserve">2.2.6. Povinnosti účastníků akcí cizích subjektů </w:t>
      </w:r>
    </w:p>
    <w:p w14:paraId="085969FC" w14:textId="3E1E5322" w:rsidR="0099395E" w:rsidRPr="001C3583" w:rsidRDefault="006F1A60" w:rsidP="008C345A">
      <w:pPr>
        <w:pStyle w:val="Bezmezer"/>
        <w:spacing w:line="276" w:lineRule="auto"/>
        <w:jc w:val="both"/>
        <w:rPr>
          <w:sz w:val="24"/>
          <w:szCs w:val="24"/>
        </w:rPr>
      </w:pPr>
      <w:r w:rsidRPr="001C3583">
        <w:rPr>
          <w:sz w:val="24"/>
          <w:szCs w:val="24"/>
        </w:rPr>
        <w:t>Účastníci akcí, které v budově DDM pořádá cizí subjekt, jsou povinni</w:t>
      </w:r>
      <w:r w:rsidR="00CE60B0" w:rsidRPr="001C3583">
        <w:rPr>
          <w:sz w:val="24"/>
          <w:szCs w:val="24"/>
        </w:rPr>
        <w:t>:</w:t>
      </w:r>
      <w:r w:rsidRPr="001C3583">
        <w:rPr>
          <w:sz w:val="24"/>
          <w:szCs w:val="24"/>
        </w:rPr>
        <w:t xml:space="preserve"> </w:t>
      </w:r>
    </w:p>
    <w:p w14:paraId="63ED4B05" w14:textId="7F58F713"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na uvedenou akci </w:t>
      </w:r>
      <w:r w:rsidR="008653CF">
        <w:rPr>
          <w:sz w:val="24"/>
          <w:szCs w:val="24"/>
        </w:rPr>
        <w:t>přicházet nejdříve</w:t>
      </w:r>
      <w:r w:rsidR="006F1A60" w:rsidRPr="001C3583">
        <w:rPr>
          <w:sz w:val="24"/>
          <w:szCs w:val="24"/>
        </w:rPr>
        <w:t xml:space="preserve"> 10 minut před zahájením</w:t>
      </w:r>
      <w:r w:rsidR="00CE60B0" w:rsidRPr="001C3583">
        <w:rPr>
          <w:sz w:val="24"/>
          <w:szCs w:val="24"/>
        </w:rPr>
        <w:t xml:space="preserve"> akce (</w:t>
      </w:r>
      <w:r w:rsidR="008653CF">
        <w:rPr>
          <w:sz w:val="24"/>
          <w:szCs w:val="24"/>
        </w:rPr>
        <w:t xml:space="preserve">dle počtu účastníků mohou být </w:t>
      </w:r>
      <w:r w:rsidR="00CE60B0" w:rsidRPr="001C3583">
        <w:rPr>
          <w:sz w:val="24"/>
          <w:szCs w:val="24"/>
        </w:rPr>
        <w:t>malé prostory na čekání)</w:t>
      </w:r>
    </w:p>
    <w:p w14:paraId="4E638BF5" w14:textId="48419E07" w:rsidR="00DF472F" w:rsidRDefault="00722829" w:rsidP="00DF472F">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w:t>
      </w:r>
      <w:r w:rsidR="00DF472F" w:rsidRPr="001C3583">
        <w:rPr>
          <w:sz w:val="24"/>
          <w:szCs w:val="24"/>
        </w:rPr>
        <w:t>sledovat po vstupu do budovy informační leták, kde je informace o konání akce</w:t>
      </w:r>
      <w:r w:rsidR="00CE60B0" w:rsidRPr="001C3583">
        <w:rPr>
          <w:sz w:val="24"/>
          <w:szCs w:val="24"/>
        </w:rPr>
        <w:t>;</w:t>
      </w:r>
      <w:r w:rsidR="00DF472F" w:rsidRPr="001C3583">
        <w:rPr>
          <w:sz w:val="24"/>
          <w:szCs w:val="24"/>
        </w:rPr>
        <w:t xml:space="preserve"> </w:t>
      </w:r>
    </w:p>
    <w:p w14:paraId="019AC2B6" w14:textId="7CC6614A" w:rsidR="00DF472F" w:rsidRDefault="00DF472F" w:rsidP="00DF472F">
      <w:pPr>
        <w:pStyle w:val="Bezmezer"/>
        <w:spacing w:line="276" w:lineRule="auto"/>
        <w:jc w:val="both"/>
        <w:rPr>
          <w:sz w:val="24"/>
          <w:szCs w:val="24"/>
        </w:rPr>
      </w:pPr>
      <w:r w:rsidRPr="001C3583">
        <w:rPr>
          <w:sz w:val="24"/>
          <w:szCs w:val="24"/>
        </w:rPr>
        <w:sym w:font="Symbol" w:char="F0B7"/>
      </w:r>
      <w:r w:rsidRPr="001C3583">
        <w:rPr>
          <w:sz w:val="24"/>
          <w:szCs w:val="24"/>
        </w:rPr>
        <w:t xml:space="preserve"> samovolně nepoužívat elektrické spotřebiče, nemanipulovat s termostatickými kohouty </w:t>
      </w:r>
      <w:r w:rsidR="00642D29">
        <w:rPr>
          <w:sz w:val="24"/>
          <w:szCs w:val="24"/>
        </w:rPr>
        <w:br/>
      </w:r>
      <w:r w:rsidRPr="001C3583">
        <w:rPr>
          <w:sz w:val="24"/>
          <w:szCs w:val="24"/>
        </w:rPr>
        <w:t xml:space="preserve">u radiátorů bez vědomí vedoucího akce; </w:t>
      </w:r>
    </w:p>
    <w:p w14:paraId="618F53DC" w14:textId="1A992930" w:rsidR="008653CF" w:rsidRPr="001C3583" w:rsidRDefault="008653CF" w:rsidP="00DF472F">
      <w:pPr>
        <w:pStyle w:val="Bezmezer"/>
        <w:spacing w:line="276" w:lineRule="auto"/>
        <w:jc w:val="both"/>
        <w:rPr>
          <w:sz w:val="24"/>
          <w:szCs w:val="24"/>
        </w:rPr>
      </w:pPr>
      <w:r w:rsidRPr="001C3583">
        <w:rPr>
          <w:sz w:val="24"/>
          <w:szCs w:val="24"/>
        </w:rPr>
        <w:sym w:font="Symbol" w:char="F0B7"/>
      </w:r>
      <w:r>
        <w:rPr>
          <w:sz w:val="24"/>
          <w:szCs w:val="24"/>
        </w:rPr>
        <w:t xml:space="preserve"> pohybovat se pouze v prostorách vymezených pro akci</w:t>
      </w:r>
    </w:p>
    <w:p w14:paraId="10921EA7" w14:textId="131A08C7" w:rsidR="00DF472F" w:rsidRDefault="00DF472F" w:rsidP="00DF472F">
      <w:pPr>
        <w:pStyle w:val="Bezmezer"/>
        <w:spacing w:line="276" w:lineRule="auto"/>
        <w:jc w:val="both"/>
        <w:rPr>
          <w:sz w:val="24"/>
          <w:szCs w:val="24"/>
        </w:rPr>
      </w:pPr>
      <w:r w:rsidRPr="001C3583">
        <w:rPr>
          <w:sz w:val="24"/>
          <w:szCs w:val="24"/>
        </w:rPr>
        <w:sym w:font="Symbol" w:char="F0B7"/>
      </w:r>
      <w:r w:rsidRPr="001C3583">
        <w:rPr>
          <w:sz w:val="24"/>
          <w:szCs w:val="24"/>
        </w:rPr>
        <w:t xml:space="preserve"> řídit se pokyny vedoucího akce nebo </w:t>
      </w:r>
      <w:r w:rsidR="008653CF">
        <w:rPr>
          <w:sz w:val="24"/>
          <w:szCs w:val="24"/>
        </w:rPr>
        <w:t xml:space="preserve">pověřeného pracovníka vykonávající </w:t>
      </w:r>
      <w:r w:rsidRPr="001C3583">
        <w:rPr>
          <w:sz w:val="24"/>
          <w:szCs w:val="24"/>
        </w:rPr>
        <w:t>do</w:t>
      </w:r>
      <w:r w:rsidR="00AD4651">
        <w:rPr>
          <w:sz w:val="24"/>
          <w:szCs w:val="24"/>
        </w:rPr>
        <w:t>hled</w:t>
      </w:r>
    </w:p>
    <w:p w14:paraId="5198A9D2" w14:textId="19AB6796" w:rsidR="009E67B1" w:rsidRPr="001C3583" w:rsidRDefault="009E67B1" w:rsidP="009E67B1">
      <w:pPr>
        <w:pStyle w:val="Bezmezer"/>
        <w:spacing w:line="276" w:lineRule="auto"/>
        <w:jc w:val="both"/>
        <w:rPr>
          <w:sz w:val="24"/>
          <w:szCs w:val="24"/>
        </w:rPr>
      </w:pPr>
      <w:r w:rsidRPr="001C3583">
        <w:rPr>
          <w:rFonts w:cstheme="minorHAnsi"/>
          <w:sz w:val="24"/>
          <w:szCs w:val="24"/>
        </w:rPr>
        <w:t>●</w:t>
      </w:r>
      <w:r w:rsidRPr="001C3583">
        <w:rPr>
          <w:sz w:val="24"/>
          <w:szCs w:val="24"/>
        </w:rPr>
        <w:t xml:space="preserve"> dodržovat zásady úcty, pravidel morálky a slušného chování</w:t>
      </w:r>
      <w:r>
        <w:rPr>
          <w:sz w:val="24"/>
          <w:szCs w:val="24"/>
        </w:rPr>
        <w:t>;</w:t>
      </w:r>
      <w:r w:rsidRPr="001C3583">
        <w:rPr>
          <w:sz w:val="24"/>
          <w:szCs w:val="24"/>
        </w:rPr>
        <w:t xml:space="preserve"> </w:t>
      </w:r>
    </w:p>
    <w:p w14:paraId="68B7B780" w14:textId="77777777" w:rsidR="009E67B1" w:rsidRPr="001C3583" w:rsidRDefault="009E67B1" w:rsidP="009E67B1">
      <w:pPr>
        <w:pStyle w:val="Bezmezer"/>
        <w:spacing w:line="276" w:lineRule="auto"/>
        <w:jc w:val="both"/>
        <w:rPr>
          <w:sz w:val="24"/>
          <w:szCs w:val="24"/>
        </w:rPr>
      </w:pPr>
      <w:r w:rsidRPr="001C3583">
        <w:rPr>
          <w:rFonts w:cstheme="minorHAnsi"/>
          <w:sz w:val="24"/>
          <w:szCs w:val="24"/>
        </w:rPr>
        <w:t xml:space="preserve">● </w:t>
      </w:r>
      <w:r w:rsidRPr="001C3583">
        <w:rPr>
          <w:sz w:val="24"/>
          <w:szCs w:val="24"/>
        </w:rPr>
        <w:t>dodržovat</w:t>
      </w:r>
      <w:r>
        <w:rPr>
          <w:sz w:val="24"/>
          <w:szCs w:val="24"/>
        </w:rPr>
        <w:t xml:space="preserve"> zákaz kouření v celé budově DDM</w:t>
      </w:r>
      <w:r w:rsidRPr="001C3583">
        <w:rPr>
          <w:sz w:val="24"/>
          <w:szCs w:val="24"/>
        </w:rPr>
        <w:t xml:space="preserve"> i </w:t>
      </w:r>
      <w:r>
        <w:rPr>
          <w:sz w:val="24"/>
          <w:szCs w:val="24"/>
        </w:rPr>
        <w:t xml:space="preserve">v </w:t>
      </w:r>
      <w:r w:rsidRPr="001C3583">
        <w:rPr>
          <w:sz w:val="24"/>
          <w:szCs w:val="24"/>
        </w:rPr>
        <w:t>pronajatých prostorách.</w:t>
      </w:r>
    </w:p>
    <w:p w14:paraId="509532C8" w14:textId="77777777" w:rsidR="0099395E" w:rsidRPr="001C3583" w:rsidRDefault="0099395E" w:rsidP="008C345A">
      <w:pPr>
        <w:pStyle w:val="Bezmezer"/>
        <w:spacing w:line="276" w:lineRule="auto"/>
        <w:jc w:val="both"/>
        <w:rPr>
          <w:sz w:val="24"/>
          <w:szCs w:val="24"/>
        </w:rPr>
      </w:pPr>
    </w:p>
    <w:p w14:paraId="0C7E361B" w14:textId="77777777" w:rsidR="0099395E" w:rsidRPr="001C3583" w:rsidRDefault="006F1A60" w:rsidP="008C345A">
      <w:pPr>
        <w:pStyle w:val="Bezmezer"/>
        <w:spacing w:line="276" w:lineRule="auto"/>
        <w:jc w:val="both"/>
        <w:rPr>
          <w:b/>
          <w:bCs/>
          <w:sz w:val="24"/>
          <w:szCs w:val="24"/>
        </w:rPr>
      </w:pPr>
      <w:r w:rsidRPr="001C3583">
        <w:rPr>
          <w:b/>
          <w:bCs/>
          <w:sz w:val="24"/>
          <w:szCs w:val="24"/>
        </w:rPr>
        <w:t xml:space="preserve">2.2.7 Povinnosti vedoucího akce </w:t>
      </w:r>
    </w:p>
    <w:p w14:paraId="367FE888" w14:textId="5DC3AE40" w:rsidR="0099395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seznámí účastníky své akce s povinnostmi vyplývajících z Vnitřního řádu DDM a dalších platných předpisů, platných pro tuto budovu</w:t>
      </w:r>
      <w:r w:rsidR="00F84486" w:rsidRPr="001C3583">
        <w:rPr>
          <w:sz w:val="24"/>
          <w:szCs w:val="24"/>
        </w:rPr>
        <w:t>;</w:t>
      </w:r>
      <w:r w:rsidR="006F1A60" w:rsidRPr="001C3583">
        <w:rPr>
          <w:sz w:val="24"/>
          <w:szCs w:val="24"/>
        </w:rPr>
        <w:t xml:space="preserve"> </w:t>
      </w:r>
    </w:p>
    <w:p w14:paraId="517FD27E" w14:textId="7B849D8D" w:rsidR="00CB261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zodpovídá v plném rozsahu za pronajaté prostory, pořádek v nich a za škody způsobené </w:t>
      </w:r>
      <w:r w:rsidR="00642D29">
        <w:rPr>
          <w:sz w:val="24"/>
          <w:szCs w:val="24"/>
        </w:rPr>
        <w:br/>
      </w:r>
      <w:r w:rsidR="006F1A60" w:rsidRPr="001C3583">
        <w:rPr>
          <w:sz w:val="24"/>
          <w:szCs w:val="24"/>
        </w:rPr>
        <w:t>v těchto prostorách v době konání akce</w:t>
      </w:r>
      <w:r w:rsidR="00F84486" w:rsidRPr="001C3583">
        <w:rPr>
          <w:sz w:val="24"/>
          <w:szCs w:val="24"/>
        </w:rPr>
        <w:t>;</w:t>
      </w:r>
      <w:r w:rsidR="006F1A60" w:rsidRPr="001C3583">
        <w:rPr>
          <w:sz w:val="24"/>
          <w:szCs w:val="24"/>
        </w:rPr>
        <w:t xml:space="preserve"> </w:t>
      </w:r>
    </w:p>
    <w:p w14:paraId="3665979A" w14:textId="299D20D6" w:rsidR="00CB261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zodpovídá za dodržování předpisů platných pro budovu DDM a dohlíží na jejich dodržování, zejména: zákaz kouření v celé budově, zákaz odkládání kol v budově a před budovou </w:t>
      </w:r>
      <w:r w:rsidR="00642D29">
        <w:rPr>
          <w:sz w:val="24"/>
          <w:szCs w:val="24"/>
        </w:rPr>
        <w:br/>
      </w:r>
      <w:r w:rsidR="006F1A60" w:rsidRPr="001C3583">
        <w:rPr>
          <w:sz w:val="24"/>
          <w:szCs w:val="24"/>
        </w:rPr>
        <w:t>na chodníku, přezouvání účastníků (pokud není dohodnuto jinak)</w:t>
      </w:r>
      <w:r w:rsidR="00F84486" w:rsidRPr="001C3583">
        <w:rPr>
          <w:sz w:val="24"/>
          <w:szCs w:val="24"/>
        </w:rPr>
        <w:t>;</w:t>
      </w:r>
      <w:r w:rsidR="006F1A60" w:rsidRPr="001C3583">
        <w:rPr>
          <w:sz w:val="24"/>
          <w:szCs w:val="24"/>
        </w:rPr>
        <w:t xml:space="preserve"> </w:t>
      </w:r>
    </w:p>
    <w:p w14:paraId="2B59DC0E" w14:textId="62467EEC" w:rsidR="00CB261E"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po ukončení akce odchází poslední a konec hlásí </w:t>
      </w:r>
      <w:r w:rsidR="00E3384D">
        <w:rPr>
          <w:sz w:val="24"/>
          <w:szCs w:val="24"/>
        </w:rPr>
        <w:t xml:space="preserve">na recepci či </w:t>
      </w:r>
      <w:r w:rsidR="006F1A60" w:rsidRPr="001C3583">
        <w:rPr>
          <w:sz w:val="24"/>
          <w:szCs w:val="24"/>
        </w:rPr>
        <w:t>v kanceláři DDM</w:t>
      </w:r>
      <w:r w:rsidR="00F84486" w:rsidRPr="001C3583">
        <w:rPr>
          <w:sz w:val="24"/>
          <w:szCs w:val="24"/>
        </w:rPr>
        <w:t>;</w:t>
      </w:r>
      <w:r w:rsidR="006F1A60" w:rsidRPr="001C3583">
        <w:rPr>
          <w:sz w:val="24"/>
          <w:szCs w:val="24"/>
        </w:rPr>
        <w:t xml:space="preserve"> </w:t>
      </w:r>
    </w:p>
    <w:p w14:paraId="2B420A41" w14:textId="383DEC40" w:rsidR="00CB261E"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řídí se pokyny ve smlouvě </w:t>
      </w:r>
      <w:r w:rsidR="0074570C">
        <w:rPr>
          <w:sz w:val="24"/>
          <w:szCs w:val="24"/>
        </w:rPr>
        <w:t xml:space="preserve">o pronájmu </w:t>
      </w:r>
      <w:r w:rsidR="006F1A60" w:rsidRPr="001C3583">
        <w:rPr>
          <w:sz w:val="24"/>
          <w:szCs w:val="24"/>
        </w:rPr>
        <w:t>nebo vedení DDM</w:t>
      </w:r>
      <w:r w:rsidR="00F84486" w:rsidRPr="001C3583">
        <w:rPr>
          <w:sz w:val="24"/>
          <w:szCs w:val="24"/>
        </w:rPr>
        <w:t>;</w:t>
      </w:r>
      <w:r w:rsidR="006F1A60" w:rsidRPr="001C3583">
        <w:rPr>
          <w:sz w:val="24"/>
          <w:szCs w:val="24"/>
        </w:rPr>
        <w:t xml:space="preserve"> </w:t>
      </w:r>
    </w:p>
    <w:p w14:paraId="59E6DD04" w14:textId="3933F784" w:rsidR="009E67B1" w:rsidRPr="001C3583" w:rsidRDefault="009E67B1" w:rsidP="009E67B1">
      <w:pPr>
        <w:pStyle w:val="Bezmezer"/>
        <w:spacing w:line="276" w:lineRule="auto"/>
        <w:jc w:val="both"/>
        <w:rPr>
          <w:sz w:val="24"/>
          <w:szCs w:val="24"/>
        </w:rPr>
      </w:pPr>
      <w:r w:rsidRPr="001C3583">
        <w:rPr>
          <w:rFonts w:cstheme="minorHAnsi"/>
          <w:sz w:val="24"/>
          <w:szCs w:val="24"/>
        </w:rPr>
        <w:lastRenderedPageBreak/>
        <w:t>●</w:t>
      </w:r>
      <w:r w:rsidRPr="001C3583">
        <w:rPr>
          <w:sz w:val="24"/>
          <w:szCs w:val="24"/>
        </w:rPr>
        <w:t xml:space="preserve"> dodržovat zásady úcty, pravidel morálky a slušného chování</w:t>
      </w:r>
      <w:r>
        <w:rPr>
          <w:sz w:val="24"/>
          <w:szCs w:val="24"/>
        </w:rPr>
        <w:t>;</w:t>
      </w:r>
    </w:p>
    <w:p w14:paraId="36C90C3A" w14:textId="5D22453F" w:rsidR="009E67B1" w:rsidRPr="001C3583" w:rsidRDefault="009E67B1" w:rsidP="008C345A">
      <w:pPr>
        <w:pStyle w:val="Bezmezer"/>
        <w:spacing w:line="276" w:lineRule="auto"/>
        <w:jc w:val="both"/>
        <w:rPr>
          <w:sz w:val="24"/>
          <w:szCs w:val="24"/>
        </w:rPr>
      </w:pPr>
      <w:r w:rsidRPr="001C3583">
        <w:rPr>
          <w:rFonts w:cstheme="minorHAnsi"/>
          <w:sz w:val="24"/>
          <w:szCs w:val="24"/>
        </w:rPr>
        <w:t xml:space="preserve">● </w:t>
      </w:r>
      <w:r w:rsidRPr="001C3583">
        <w:rPr>
          <w:sz w:val="24"/>
          <w:szCs w:val="24"/>
        </w:rPr>
        <w:t>dodržovat</w:t>
      </w:r>
      <w:r>
        <w:rPr>
          <w:sz w:val="24"/>
          <w:szCs w:val="24"/>
        </w:rPr>
        <w:t xml:space="preserve"> zákaz kouření v celé budově DDM</w:t>
      </w:r>
      <w:r w:rsidRPr="001C3583">
        <w:rPr>
          <w:sz w:val="24"/>
          <w:szCs w:val="24"/>
        </w:rPr>
        <w:t xml:space="preserve"> i </w:t>
      </w:r>
      <w:r>
        <w:rPr>
          <w:sz w:val="24"/>
          <w:szCs w:val="24"/>
        </w:rPr>
        <w:t xml:space="preserve">v </w:t>
      </w:r>
      <w:r w:rsidRPr="001C3583">
        <w:rPr>
          <w:sz w:val="24"/>
          <w:szCs w:val="24"/>
        </w:rPr>
        <w:t>pronajatých prostorách.</w:t>
      </w:r>
    </w:p>
    <w:p w14:paraId="0C781CF9" w14:textId="77777777" w:rsidR="00CB261E" w:rsidRPr="001C3583" w:rsidRDefault="00CB261E" w:rsidP="008C345A">
      <w:pPr>
        <w:pStyle w:val="Bezmezer"/>
        <w:spacing w:line="276" w:lineRule="auto"/>
        <w:jc w:val="both"/>
        <w:rPr>
          <w:sz w:val="24"/>
          <w:szCs w:val="24"/>
        </w:rPr>
      </w:pPr>
    </w:p>
    <w:p w14:paraId="289C2441" w14:textId="77777777" w:rsidR="00BD6B0F" w:rsidRPr="00A0070B" w:rsidRDefault="006F1A60" w:rsidP="008C345A">
      <w:pPr>
        <w:pStyle w:val="Bezmezer"/>
        <w:spacing w:line="276" w:lineRule="auto"/>
        <w:jc w:val="both"/>
        <w:rPr>
          <w:b/>
          <w:bCs/>
          <w:sz w:val="28"/>
          <w:szCs w:val="28"/>
        </w:rPr>
      </w:pPr>
      <w:r w:rsidRPr="00A0070B">
        <w:rPr>
          <w:b/>
          <w:bCs/>
          <w:sz w:val="28"/>
          <w:szCs w:val="28"/>
        </w:rPr>
        <w:t xml:space="preserve">2.3 Pravidla vzájemných vztahů pedagogických pracovníků a jiných účastníků zájmového vzdělávání (zákonných zástupců nezletilých účastníků) jsou založeny na dodržování zásad: vzájemného respektování, úcty, pravidel morálky a slušného chování. </w:t>
      </w:r>
    </w:p>
    <w:p w14:paraId="1D50C426" w14:textId="77777777" w:rsidR="00BD6B0F" w:rsidRPr="001C3583" w:rsidRDefault="00BD6B0F" w:rsidP="008C345A">
      <w:pPr>
        <w:pStyle w:val="Bezmezer"/>
        <w:spacing w:line="276" w:lineRule="auto"/>
        <w:jc w:val="both"/>
        <w:rPr>
          <w:sz w:val="24"/>
          <w:szCs w:val="24"/>
        </w:rPr>
      </w:pPr>
    </w:p>
    <w:p w14:paraId="0F4C3507" w14:textId="77777777" w:rsidR="00BD6B0F" w:rsidRPr="00A0070B" w:rsidRDefault="006F1A60" w:rsidP="008C345A">
      <w:pPr>
        <w:pStyle w:val="Bezmezer"/>
        <w:spacing w:line="276" w:lineRule="auto"/>
        <w:jc w:val="both"/>
        <w:rPr>
          <w:b/>
          <w:bCs/>
          <w:sz w:val="28"/>
          <w:szCs w:val="28"/>
        </w:rPr>
      </w:pPr>
      <w:r w:rsidRPr="00A0070B">
        <w:rPr>
          <w:b/>
          <w:bCs/>
          <w:sz w:val="28"/>
          <w:szCs w:val="28"/>
        </w:rPr>
        <w:t xml:space="preserve">2.4 DDM umožňuje zájemcům poskytovat zájmové vzdělávání: </w:t>
      </w:r>
    </w:p>
    <w:p w14:paraId="49E4D59A" w14:textId="40871DE1" w:rsidR="00BD6B0F" w:rsidRPr="001E3018" w:rsidRDefault="00722829" w:rsidP="008C345A">
      <w:pPr>
        <w:pStyle w:val="Bezmezer"/>
        <w:spacing w:line="276" w:lineRule="auto"/>
        <w:jc w:val="both"/>
        <w:rPr>
          <w:rFonts w:cstheme="minorHAnsi"/>
          <w:sz w:val="24"/>
          <w:szCs w:val="24"/>
        </w:rPr>
      </w:pPr>
      <w:r w:rsidRPr="001E3018">
        <w:rPr>
          <w:rFonts w:cstheme="minorHAnsi"/>
          <w:sz w:val="24"/>
          <w:szCs w:val="24"/>
        </w:rPr>
        <w:t>●</w:t>
      </w:r>
      <w:r w:rsidR="006F1A60" w:rsidRPr="001E3018">
        <w:rPr>
          <w:rFonts w:cstheme="minorHAnsi"/>
          <w:sz w:val="24"/>
          <w:szCs w:val="24"/>
        </w:rPr>
        <w:t xml:space="preserve"> </w:t>
      </w:r>
      <w:r w:rsidR="0017767C" w:rsidRPr="001E3018">
        <w:rPr>
          <w:rFonts w:cstheme="minorHAnsi"/>
          <w:sz w:val="24"/>
          <w:szCs w:val="24"/>
        </w:rPr>
        <w:t>rovný přístup bez jakékoliv diskriminace</w:t>
      </w:r>
      <w:r w:rsidR="006F1A60" w:rsidRPr="001E3018">
        <w:rPr>
          <w:rFonts w:cstheme="minorHAnsi"/>
          <w:sz w:val="24"/>
          <w:szCs w:val="24"/>
        </w:rPr>
        <w:t xml:space="preserve"> </w:t>
      </w:r>
    </w:p>
    <w:p w14:paraId="62214B86" w14:textId="3EEFF064" w:rsidR="00BD6B0F" w:rsidRPr="001E3018" w:rsidRDefault="00722829" w:rsidP="008C345A">
      <w:pPr>
        <w:pStyle w:val="Bezmezer"/>
        <w:spacing w:line="276" w:lineRule="auto"/>
        <w:jc w:val="both"/>
        <w:rPr>
          <w:rFonts w:cstheme="minorHAnsi"/>
          <w:sz w:val="24"/>
          <w:szCs w:val="24"/>
        </w:rPr>
      </w:pPr>
      <w:r w:rsidRPr="001E3018">
        <w:rPr>
          <w:rFonts w:cstheme="minorHAnsi"/>
          <w:sz w:val="24"/>
          <w:szCs w:val="24"/>
        </w:rPr>
        <w:t>●</w:t>
      </w:r>
      <w:r w:rsidR="006F1A60" w:rsidRPr="001E3018">
        <w:rPr>
          <w:rFonts w:cstheme="minorHAnsi"/>
          <w:sz w:val="24"/>
          <w:szCs w:val="24"/>
        </w:rPr>
        <w:t xml:space="preserve"> </w:t>
      </w:r>
      <w:r w:rsidR="0017767C" w:rsidRPr="001E3018">
        <w:rPr>
          <w:rFonts w:cstheme="minorHAnsi"/>
          <w:sz w:val="24"/>
          <w:szCs w:val="24"/>
          <w:shd w:val="clear" w:color="auto" w:fill="FFFFFF"/>
        </w:rPr>
        <w:t>úplata může být snížena či prominuta podle vnitřní směrnice.</w:t>
      </w:r>
    </w:p>
    <w:p w14:paraId="7380B094" w14:textId="77777777" w:rsidR="00BD6B0F" w:rsidRPr="001C3583" w:rsidRDefault="00BD6B0F" w:rsidP="008C345A">
      <w:pPr>
        <w:pStyle w:val="Bezmezer"/>
        <w:spacing w:line="276" w:lineRule="auto"/>
        <w:jc w:val="both"/>
        <w:rPr>
          <w:sz w:val="24"/>
          <w:szCs w:val="24"/>
        </w:rPr>
      </w:pPr>
    </w:p>
    <w:p w14:paraId="2FA4BBCF" w14:textId="77777777" w:rsidR="00BD6B0F" w:rsidRPr="00A0070B" w:rsidRDefault="006F1A60" w:rsidP="008C345A">
      <w:pPr>
        <w:pStyle w:val="Bezmezer"/>
        <w:spacing w:line="276" w:lineRule="auto"/>
        <w:jc w:val="both"/>
        <w:rPr>
          <w:b/>
          <w:bCs/>
          <w:sz w:val="28"/>
          <w:szCs w:val="28"/>
        </w:rPr>
      </w:pPr>
      <w:r w:rsidRPr="00A0070B">
        <w:rPr>
          <w:b/>
          <w:bCs/>
          <w:sz w:val="28"/>
          <w:szCs w:val="28"/>
        </w:rPr>
        <w:t xml:space="preserve">2.5 Zájemce o poskytování zájmového vzdělávání se stává účastníkem: </w:t>
      </w:r>
    </w:p>
    <w:p w14:paraId="3D74E3CA" w14:textId="24E68524" w:rsidR="00BD6B0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zpravidla po zaplacení úplaty</w:t>
      </w:r>
      <w:r w:rsidR="0074570C">
        <w:rPr>
          <w:sz w:val="24"/>
          <w:szCs w:val="24"/>
        </w:rPr>
        <w:t xml:space="preserve"> a</w:t>
      </w:r>
      <w:r w:rsidR="006F1A60" w:rsidRPr="001C3583">
        <w:rPr>
          <w:sz w:val="24"/>
          <w:szCs w:val="24"/>
        </w:rPr>
        <w:t xml:space="preserve"> na základě podané </w:t>
      </w:r>
      <w:r w:rsidR="0074570C">
        <w:rPr>
          <w:sz w:val="24"/>
          <w:szCs w:val="24"/>
        </w:rPr>
        <w:t>elektronické</w:t>
      </w:r>
      <w:r w:rsidR="006F1A60" w:rsidRPr="001C3583">
        <w:rPr>
          <w:sz w:val="24"/>
          <w:szCs w:val="24"/>
        </w:rPr>
        <w:t xml:space="preserve"> přihlášky (nezletilé</w:t>
      </w:r>
      <w:r w:rsidR="0074570C">
        <w:rPr>
          <w:sz w:val="24"/>
          <w:szCs w:val="24"/>
        </w:rPr>
        <w:t xml:space="preserve"> účastníky</w:t>
      </w:r>
      <w:r w:rsidR="006F1A60" w:rsidRPr="001C3583">
        <w:rPr>
          <w:sz w:val="24"/>
          <w:szCs w:val="24"/>
        </w:rPr>
        <w:t xml:space="preserve"> přihlašují jejich zákonní zástupci)</w:t>
      </w:r>
      <w:r w:rsidR="00F84486" w:rsidRPr="001C3583">
        <w:rPr>
          <w:sz w:val="24"/>
          <w:szCs w:val="24"/>
        </w:rPr>
        <w:t>;</w:t>
      </w:r>
      <w:r w:rsidR="006F1A60" w:rsidRPr="001C3583">
        <w:rPr>
          <w:sz w:val="24"/>
          <w:szCs w:val="24"/>
        </w:rPr>
        <w:t xml:space="preserve"> </w:t>
      </w:r>
    </w:p>
    <w:p w14:paraId="499C1723" w14:textId="08850820" w:rsidR="00BD6B0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w:t>
      </w:r>
      <w:r w:rsidR="0074570C">
        <w:rPr>
          <w:sz w:val="24"/>
          <w:szCs w:val="24"/>
        </w:rPr>
        <w:t>přijetí k ZV závisí na</w:t>
      </w:r>
      <w:r w:rsidR="006F1A60" w:rsidRPr="001C3583">
        <w:rPr>
          <w:sz w:val="24"/>
          <w:szCs w:val="24"/>
        </w:rPr>
        <w:t xml:space="preserve"> pořadí podle doručených přihlášek</w:t>
      </w:r>
      <w:r w:rsidR="0074570C">
        <w:rPr>
          <w:sz w:val="24"/>
          <w:szCs w:val="24"/>
        </w:rPr>
        <w:t xml:space="preserve"> a</w:t>
      </w:r>
      <w:r w:rsidR="006F1A60" w:rsidRPr="001C3583">
        <w:rPr>
          <w:sz w:val="24"/>
          <w:szCs w:val="24"/>
        </w:rPr>
        <w:t xml:space="preserve"> pokud zájemce o ZV splňuje předem stanovená krit</w:t>
      </w:r>
      <w:r w:rsidR="00BD6B0F" w:rsidRPr="001C3583">
        <w:rPr>
          <w:sz w:val="24"/>
          <w:szCs w:val="24"/>
        </w:rPr>
        <w:t>é</w:t>
      </w:r>
      <w:r w:rsidR="006F1A60" w:rsidRPr="001C3583">
        <w:rPr>
          <w:sz w:val="24"/>
          <w:szCs w:val="24"/>
        </w:rPr>
        <w:t>ria (věk, zdravotní stav, znalosti z oboru apod.)</w:t>
      </w:r>
      <w:r w:rsidR="00F84486" w:rsidRPr="001C3583">
        <w:rPr>
          <w:sz w:val="24"/>
          <w:szCs w:val="24"/>
        </w:rPr>
        <w:t>;</w:t>
      </w:r>
      <w:r w:rsidR="006F1A60" w:rsidRPr="001C3583">
        <w:rPr>
          <w:sz w:val="24"/>
          <w:szCs w:val="24"/>
        </w:rPr>
        <w:t xml:space="preserve"> </w:t>
      </w:r>
    </w:p>
    <w:p w14:paraId="527A587F" w14:textId="62915DC3" w:rsidR="00BD6B0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pokud v dané formě ZV není naplněn předem schválený počet účastníků</w:t>
      </w:r>
      <w:r w:rsidR="00F84486" w:rsidRPr="001C3583">
        <w:rPr>
          <w:sz w:val="24"/>
          <w:szCs w:val="24"/>
        </w:rPr>
        <w:t>.</w:t>
      </w:r>
      <w:r w:rsidR="006F1A60" w:rsidRPr="001C3583">
        <w:rPr>
          <w:sz w:val="24"/>
          <w:szCs w:val="24"/>
        </w:rPr>
        <w:t xml:space="preserve"> </w:t>
      </w:r>
    </w:p>
    <w:p w14:paraId="638EE5ED" w14:textId="77777777" w:rsidR="00BD6B0F" w:rsidRPr="001C3583" w:rsidRDefault="00BD6B0F" w:rsidP="008C345A">
      <w:pPr>
        <w:pStyle w:val="Bezmezer"/>
        <w:spacing w:line="276" w:lineRule="auto"/>
        <w:jc w:val="both"/>
        <w:rPr>
          <w:sz w:val="24"/>
          <w:szCs w:val="24"/>
        </w:rPr>
      </w:pPr>
    </w:p>
    <w:p w14:paraId="30856B55" w14:textId="77777777" w:rsidR="00BD6B0F" w:rsidRPr="00A0070B" w:rsidRDefault="006F1A60" w:rsidP="008C345A">
      <w:pPr>
        <w:pStyle w:val="Bezmezer"/>
        <w:spacing w:line="276" w:lineRule="auto"/>
        <w:jc w:val="both"/>
        <w:rPr>
          <w:b/>
          <w:bCs/>
          <w:sz w:val="28"/>
          <w:szCs w:val="28"/>
        </w:rPr>
      </w:pPr>
      <w:r w:rsidRPr="00A0070B">
        <w:rPr>
          <w:b/>
          <w:bCs/>
          <w:sz w:val="28"/>
          <w:szCs w:val="28"/>
        </w:rPr>
        <w:t xml:space="preserve">2.6 Hodnocení výsledků ZV provádí zpravidla vedoucí ZV: </w:t>
      </w:r>
    </w:p>
    <w:p w14:paraId="2C24B4C7" w14:textId="280EAD14" w:rsidR="00BD6B0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slovn</w:t>
      </w:r>
      <w:r w:rsidR="0074570C">
        <w:rPr>
          <w:sz w:val="24"/>
          <w:szCs w:val="24"/>
        </w:rPr>
        <w:t xml:space="preserve">í </w:t>
      </w:r>
      <w:r w:rsidR="006F1A60" w:rsidRPr="001C3583">
        <w:rPr>
          <w:sz w:val="24"/>
          <w:szCs w:val="24"/>
        </w:rPr>
        <w:t>hodnocení jednotlivců</w:t>
      </w:r>
      <w:r w:rsidR="0074570C">
        <w:rPr>
          <w:sz w:val="24"/>
          <w:szCs w:val="24"/>
        </w:rPr>
        <w:t>; sděluje ústně</w:t>
      </w:r>
      <w:r w:rsidR="006F1A60" w:rsidRPr="001C3583">
        <w:rPr>
          <w:sz w:val="24"/>
          <w:szCs w:val="24"/>
        </w:rPr>
        <w:t xml:space="preserve"> výsledky jednotlivých účastníků v průběhu </w:t>
      </w:r>
      <w:r w:rsidR="009E6E69">
        <w:rPr>
          <w:sz w:val="24"/>
          <w:szCs w:val="24"/>
        </w:rPr>
        <w:br/>
      </w:r>
      <w:r w:rsidR="006F1A60" w:rsidRPr="001C3583">
        <w:rPr>
          <w:sz w:val="24"/>
          <w:szCs w:val="24"/>
        </w:rPr>
        <w:t>a při ukončení ZV</w:t>
      </w:r>
      <w:r w:rsidR="00F84486" w:rsidRPr="001C3583">
        <w:rPr>
          <w:sz w:val="24"/>
          <w:szCs w:val="24"/>
        </w:rPr>
        <w:t>;</w:t>
      </w:r>
      <w:r w:rsidR="006F1A60" w:rsidRPr="001C3583">
        <w:rPr>
          <w:sz w:val="24"/>
          <w:szCs w:val="24"/>
        </w:rPr>
        <w:t xml:space="preserve"> </w:t>
      </w:r>
    </w:p>
    <w:p w14:paraId="5AE15044" w14:textId="0128A48C" w:rsidR="00BD6B0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písemně – hodnocení dané formy ZV v deníku, zejména hodnocení splnění plánu ZV na školní rok. Provádí se na závěr školního roku. </w:t>
      </w:r>
    </w:p>
    <w:p w14:paraId="43A03963" w14:textId="77777777" w:rsidR="00BD6B0F" w:rsidRPr="001C3583" w:rsidRDefault="00BD6B0F" w:rsidP="008C345A">
      <w:pPr>
        <w:pStyle w:val="Bezmezer"/>
        <w:spacing w:line="276" w:lineRule="auto"/>
        <w:jc w:val="both"/>
        <w:rPr>
          <w:sz w:val="24"/>
          <w:szCs w:val="24"/>
        </w:rPr>
      </w:pPr>
    </w:p>
    <w:p w14:paraId="7C82E892" w14:textId="77777777" w:rsidR="00BD6B0F" w:rsidRPr="00A0070B" w:rsidRDefault="006F1A60" w:rsidP="008C345A">
      <w:pPr>
        <w:pStyle w:val="Bezmezer"/>
        <w:spacing w:line="276" w:lineRule="auto"/>
        <w:jc w:val="both"/>
        <w:rPr>
          <w:b/>
          <w:bCs/>
          <w:sz w:val="28"/>
          <w:szCs w:val="28"/>
        </w:rPr>
      </w:pPr>
      <w:r w:rsidRPr="00A0070B">
        <w:rPr>
          <w:b/>
          <w:bCs/>
          <w:sz w:val="28"/>
          <w:szCs w:val="28"/>
        </w:rPr>
        <w:t xml:space="preserve">2.7 V průběhu školního roku lze ukončit další účast na zájmovém vzdělávání: </w:t>
      </w:r>
    </w:p>
    <w:p w14:paraId="23018F3D" w14:textId="45C2BA8B" w:rsidR="00BD6B0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na základě </w:t>
      </w:r>
      <w:r w:rsidR="0074570C">
        <w:rPr>
          <w:sz w:val="24"/>
          <w:szCs w:val="24"/>
        </w:rPr>
        <w:t xml:space="preserve">písemné </w:t>
      </w:r>
      <w:r w:rsidR="006F1A60" w:rsidRPr="001C3583">
        <w:rPr>
          <w:sz w:val="24"/>
          <w:szCs w:val="24"/>
        </w:rPr>
        <w:t>žádosti účastníka (u nezletilých na základě žádosti zákonného zástupce)</w:t>
      </w:r>
      <w:r w:rsidR="00F84486" w:rsidRPr="001C3583">
        <w:rPr>
          <w:sz w:val="24"/>
          <w:szCs w:val="24"/>
        </w:rPr>
        <w:t>;</w:t>
      </w:r>
      <w:r w:rsidR="006F1A60" w:rsidRPr="001C3583">
        <w:rPr>
          <w:sz w:val="24"/>
          <w:szCs w:val="24"/>
        </w:rPr>
        <w:t xml:space="preserve"> </w:t>
      </w:r>
      <w:r w:rsidR="0074570C">
        <w:rPr>
          <w:sz w:val="24"/>
          <w:szCs w:val="24"/>
        </w:rPr>
        <w:t>podmínky k odhlašování a nároku na vrácení úplaty viz Příloha č. 1</w:t>
      </w:r>
      <w:r w:rsidR="005012D9">
        <w:rPr>
          <w:sz w:val="24"/>
          <w:szCs w:val="24"/>
        </w:rPr>
        <w:t xml:space="preserve"> </w:t>
      </w:r>
    </w:p>
    <w:p w14:paraId="083A0DCF" w14:textId="7737F6D1" w:rsidR="00BD6B0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v případě opakovaného hrubého porušování povinností účastníka (čl. 2.2) </w:t>
      </w:r>
      <w:r w:rsidR="00D34758">
        <w:rPr>
          <w:sz w:val="24"/>
          <w:szCs w:val="24"/>
        </w:rPr>
        <w:t xml:space="preserve">a </w:t>
      </w:r>
      <w:r w:rsidR="006F1A60" w:rsidRPr="001C3583">
        <w:rPr>
          <w:sz w:val="24"/>
          <w:szCs w:val="24"/>
        </w:rPr>
        <w:t>na základě pravomocného rozhodnutí ředitele DDM (v souladu s § 31 Zákona č. 561/2004, ve znění pozdějších předpisů)</w:t>
      </w:r>
      <w:r w:rsidR="00F84486" w:rsidRPr="001C3583">
        <w:rPr>
          <w:sz w:val="24"/>
          <w:szCs w:val="24"/>
        </w:rPr>
        <w:t>;</w:t>
      </w:r>
      <w:r w:rsidR="006F1A60" w:rsidRPr="001C3583">
        <w:rPr>
          <w:sz w:val="24"/>
          <w:szCs w:val="24"/>
        </w:rPr>
        <w:t xml:space="preserve"> </w:t>
      </w:r>
    </w:p>
    <w:p w14:paraId="78F948E0" w14:textId="18E5F840" w:rsidR="00BD6B0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z jiného závažného důvodu na straně účastníka</w:t>
      </w:r>
      <w:r w:rsidR="00F84486" w:rsidRPr="001C3583">
        <w:rPr>
          <w:sz w:val="24"/>
          <w:szCs w:val="24"/>
        </w:rPr>
        <w:t>.</w:t>
      </w:r>
      <w:r w:rsidR="006F1A60" w:rsidRPr="001C3583">
        <w:rPr>
          <w:sz w:val="24"/>
          <w:szCs w:val="24"/>
        </w:rPr>
        <w:t xml:space="preserve"> </w:t>
      </w:r>
    </w:p>
    <w:p w14:paraId="48D93CCA" w14:textId="77777777" w:rsidR="00BD6B0F" w:rsidRDefault="00BD6B0F" w:rsidP="008C345A">
      <w:pPr>
        <w:pStyle w:val="Bezmezer"/>
        <w:spacing w:line="276" w:lineRule="auto"/>
        <w:jc w:val="both"/>
      </w:pPr>
    </w:p>
    <w:p w14:paraId="3AB6BE8A" w14:textId="77777777" w:rsidR="00BD6B0F" w:rsidRPr="00A0070B" w:rsidRDefault="006F1A60" w:rsidP="008C345A">
      <w:pPr>
        <w:pStyle w:val="Bezmezer"/>
        <w:spacing w:line="276" w:lineRule="auto"/>
        <w:jc w:val="both"/>
        <w:rPr>
          <w:b/>
          <w:bCs/>
          <w:sz w:val="32"/>
          <w:szCs w:val="32"/>
        </w:rPr>
      </w:pPr>
      <w:r w:rsidRPr="00A0070B">
        <w:rPr>
          <w:b/>
          <w:bCs/>
          <w:sz w:val="32"/>
          <w:szCs w:val="32"/>
        </w:rPr>
        <w:t xml:space="preserve">III. Provoz a vnitřní režim DDM </w:t>
      </w:r>
    </w:p>
    <w:p w14:paraId="365C38EE" w14:textId="77777777" w:rsidR="00BD6B0F" w:rsidRDefault="00BD6B0F" w:rsidP="008C345A">
      <w:pPr>
        <w:pStyle w:val="Bezmezer"/>
        <w:spacing w:line="276" w:lineRule="auto"/>
        <w:jc w:val="both"/>
      </w:pPr>
    </w:p>
    <w:p w14:paraId="3BFEDCE9" w14:textId="77777777" w:rsidR="00BD6B0F" w:rsidRPr="00642D29" w:rsidRDefault="006F1A60" w:rsidP="008C345A">
      <w:pPr>
        <w:pStyle w:val="Bezmezer"/>
        <w:spacing w:line="276" w:lineRule="auto"/>
        <w:jc w:val="both"/>
        <w:rPr>
          <w:b/>
          <w:bCs/>
          <w:sz w:val="28"/>
          <w:szCs w:val="28"/>
        </w:rPr>
      </w:pPr>
      <w:r w:rsidRPr="00642D29">
        <w:rPr>
          <w:b/>
          <w:bCs/>
          <w:sz w:val="28"/>
          <w:szCs w:val="28"/>
        </w:rPr>
        <w:t xml:space="preserve">3.1 Provoz DDM </w:t>
      </w:r>
    </w:p>
    <w:p w14:paraId="1D7AB1C6" w14:textId="56129FE5" w:rsidR="00370207" w:rsidRPr="001C3583" w:rsidRDefault="00722829" w:rsidP="008C345A">
      <w:pPr>
        <w:pStyle w:val="Bezmezer"/>
        <w:spacing w:line="276" w:lineRule="auto"/>
        <w:jc w:val="both"/>
        <w:rPr>
          <w:sz w:val="24"/>
          <w:szCs w:val="24"/>
        </w:rPr>
      </w:pPr>
      <w:r w:rsidRPr="001C3583">
        <w:rPr>
          <w:rFonts w:cstheme="minorHAnsi"/>
          <w:sz w:val="24"/>
          <w:szCs w:val="24"/>
        </w:rPr>
        <w:t>●</w:t>
      </w:r>
      <w:r w:rsidR="00370207" w:rsidRPr="001C3583">
        <w:rPr>
          <w:sz w:val="24"/>
          <w:szCs w:val="24"/>
        </w:rPr>
        <w:t xml:space="preserve"> DDM uskutečňuje ZV ve více oblastech, zpravidla po celý školní rok, ale i ve dnech, </w:t>
      </w:r>
      <w:r w:rsidR="009E6E69">
        <w:rPr>
          <w:sz w:val="24"/>
          <w:szCs w:val="24"/>
        </w:rPr>
        <w:br/>
      </w:r>
      <w:r w:rsidR="00370207" w:rsidRPr="001C3583">
        <w:rPr>
          <w:sz w:val="24"/>
          <w:szCs w:val="24"/>
        </w:rPr>
        <w:t>kdy neprobíhá školní vyučování, tj. v omezené míře i o prázdninách;</w:t>
      </w:r>
    </w:p>
    <w:p w14:paraId="716E25AC" w14:textId="6CC6633F" w:rsidR="00BD6B0F" w:rsidRPr="001C3583" w:rsidRDefault="00722829" w:rsidP="008C345A">
      <w:pPr>
        <w:pStyle w:val="Bezmezer"/>
        <w:spacing w:line="276" w:lineRule="auto"/>
        <w:jc w:val="both"/>
        <w:rPr>
          <w:sz w:val="24"/>
          <w:szCs w:val="24"/>
        </w:rPr>
      </w:pPr>
      <w:r w:rsidRPr="001C3583">
        <w:rPr>
          <w:rFonts w:cstheme="minorHAnsi"/>
          <w:sz w:val="24"/>
          <w:szCs w:val="24"/>
        </w:rPr>
        <w:lastRenderedPageBreak/>
        <w:t>●</w:t>
      </w:r>
      <w:r w:rsidR="006F1A60" w:rsidRPr="001C3583">
        <w:rPr>
          <w:sz w:val="24"/>
          <w:szCs w:val="24"/>
        </w:rPr>
        <w:t xml:space="preserve"> jednotlivé formy ZV se uskutečňují podle Školního vzdělávacího programu, měsíčních (ročních) plánů, které DDM vhodn</w:t>
      </w:r>
      <w:r w:rsidR="00B73640" w:rsidRPr="001C3583">
        <w:rPr>
          <w:sz w:val="24"/>
          <w:szCs w:val="24"/>
        </w:rPr>
        <w:t xml:space="preserve">ě zveřejňuje prostřednictvím: </w:t>
      </w:r>
      <w:r w:rsidR="006F1A60" w:rsidRPr="001C3583">
        <w:rPr>
          <w:sz w:val="24"/>
          <w:szCs w:val="24"/>
        </w:rPr>
        <w:t>internetov</w:t>
      </w:r>
      <w:r w:rsidR="00B73640" w:rsidRPr="001C3583">
        <w:rPr>
          <w:sz w:val="24"/>
          <w:szCs w:val="24"/>
        </w:rPr>
        <w:t>ých stránek (</w:t>
      </w:r>
      <w:hyperlink r:id="rId8" w:history="1">
        <w:r w:rsidR="00B73640" w:rsidRPr="005012D9">
          <w:rPr>
            <w:rStyle w:val="Hypertextovodkaz"/>
            <w:color w:val="auto"/>
            <w:sz w:val="24"/>
            <w:szCs w:val="24"/>
            <w:u w:val="none"/>
          </w:rPr>
          <w:t>www.ddmchocen.cz</w:t>
        </w:r>
      </w:hyperlink>
      <w:r w:rsidR="00B73640" w:rsidRPr="001C3583">
        <w:rPr>
          <w:sz w:val="24"/>
          <w:szCs w:val="24"/>
        </w:rPr>
        <w:t xml:space="preserve">); </w:t>
      </w:r>
      <w:r w:rsidR="006F1A60" w:rsidRPr="001C3583">
        <w:rPr>
          <w:sz w:val="24"/>
          <w:szCs w:val="24"/>
        </w:rPr>
        <w:t>nástě</w:t>
      </w:r>
      <w:r w:rsidR="00B73640" w:rsidRPr="001C3583">
        <w:rPr>
          <w:sz w:val="24"/>
          <w:szCs w:val="24"/>
        </w:rPr>
        <w:t xml:space="preserve">nných tabulí, letáků, plakátů; </w:t>
      </w:r>
      <w:r w:rsidR="006F1A60" w:rsidRPr="001C3583">
        <w:rPr>
          <w:sz w:val="24"/>
          <w:szCs w:val="24"/>
        </w:rPr>
        <w:t>dalších vhodn</w:t>
      </w:r>
      <w:r w:rsidR="00B73640" w:rsidRPr="001C3583">
        <w:rPr>
          <w:sz w:val="24"/>
          <w:szCs w:val="24"/>
        </w:rPr>
        <w:t>ých propagačních materiálů; pravidelné příspěvky v c</w:t>
      </w:r>
      <w:r w:rsidR="006F1A60" w:rsidRPr="001C3583">
        <w:rPr>
          <w:sz w:val="24"/>
          <w:szCs w:val="24"/>
        </w:rPr>
        <w:t>hoceňském zpravodaji</w:t>
      </w:r>
      <w:r w:rsidR="00BD779F" w:rsidRPr="001C3583">
        <w:rPr>
          <w:sz w:val="24"/>
          <w:szCs w:val="24"/>
        </w:rPr>
        <w:t>;</w:t>
      </w:r>
      <w:r w:rsidR="006F1A60" w:rsidRPr="001C3583">
        <w:rPr>
          <w:sz w:val="24"/>
          <w:szCs w:val="24"/>
        </w:rPr>
        <w:t xml:space="preserve"> </w:t>
      </w:r>
    </w:p>
    <w:p w14:paraId="331FFE33" w14:textId="2B0F2EA1" w:rsidR="00BD6B0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informace o jednotlivých formác</w:t>
      </w:r>
      <w:r w:rsidR="00BD779F" w:rsidRPr="001C3583">
        <w:rPr>
          <w:sz w:val="24"/>
          <w:szCs w:val="24"/>
        </w:rPr>
        <w:t>h a akcích Z</w:t>
      </w:r>
      <w:r w:rsidR="00F84486" w:rsidRPr="001C3583">
        <w:rPr>
          <w:sz w:val="24"/>
          <w:szCs w:val="24"/>
        </w:rPr>
        <w:t>V lze dále získat</w:t>
      </w:r>
      <w:r w:rsidR="00BD779F" w:rsidRPr="001C3583">
        <w:rPr>
          <w:sz w:val="24"/>
          <w:szCs w:val="24"/>
        </w:rPr>
        <w:t xml:space="preserve"> telefoni</w:t>
      </w:r>
      <w:r w:rsidR="00F84486" w:rsidRPr="001C3583">
        <w:rPr>
          <w:sz w:val="24"/>
          <w:szCs w:val="24"/>
        </w:rPr>
        <w:t>cky</w:t>
      </w:r>
      <w:r w:rsidR="006F1A60" w:rsidRPr="001C3583">
        <w:rPr>
          <w:sz w:val="24"/>
          <w:szCs w:val="24"/>
        </w:rPr>
        <w:t xml:space="preserve"> </w:t>
      </w:r>
      <w:r w:rsidR="00F84486" w:rsidRPr="001C3583">
        <w:rPr>
          <w:sz w:val="24"/>
          <w:szCs w:val="24"/>
        </w:rPr>
        <w:t>nebo osobně v </w:t>
      </w:r>
      <w:r w:rsidR="005012D9">
        <w:rPr>
          <w:sz w:val="24"/>
          <w:szCs w:val="24"/>
        </w:rPr>
        <w:t>budově</w:t>
      </w:r>
      <w:r w:rsidR="00F84486" w:rsidRPr="001C3583">
        <w:rPr>
          <w:sz w:val="24"/>
          <w:szCs w:val="24"/>
        </w:rPr>
        <w:t xml:space="preserve"> DDM (na adrese: </w:t>
      </w:r>
      <w:r w:rsidR="006F1A60" w:rsidRPr="001C3583">
        <w:rPr>
          <w:sz w:val="24"/>
          <w:szCs w:val="24"/>
        </w:rPr>
        <w:t>Paraple 1624, 565 01 Choceň</w:t>
      </w:r>
      <w:r w:rsidR="005012D9">
        <w:rPr>
          <w:sz w:val="24"/>
          <w:szCs w:val="24"/>
        </w:rPr>
        <w:t>; tel.: 465 471 717</w:t>
      </w:r>
      <w:r w:rsidR="00F84486" w:rsidRPr="001C3583">
        <w:rPr>
          <w:sz w:val="24"/>
          <w:szCs w:val="24"/>
        </w:rPr>
        <w:t>);</w:t>
      </w:r>
    </w:p>
    <w:p w14:paraId="40A2FECC" w14:textId="2165E9B6" w:rsidR="00BD6B0F" w:rsidRPr="001C3583" w:rsidRDefault="00722829" w:rsidP="008C345A">
      <w:pPr>
        <w:pStyle w:val="Bezmezer"/>
        <w:spacing w:line="276" w:lineRule="auto"/>
        <w:jc w:val="both"/>
        <w:rPr>
          <w:sz w:val="24"/>
          <w:szCs w:val="24"/>
        </w:rPr>
      </w:pPr>
      <w:r w:rsidRPr="001C3583">
        <w:rPr>
          <w:rFonts w:cstheme="minorHAnsi"/>
          <w:sz w:val="24"/>
          <w:szCs w:val="24"/>
        </w:rPr>
        <w:t>●</w:t>
      </w:r>
      <w:r w:rsidR="006F1A60" w:rsidRPr="001C3583">
        <w:rPr>
          <w:sz w:val="24"/>
          <w:szCs w:val="24"/>
        </w:rPr>
        <w:t xml:space="preserve"> dobu, místo konání a výši úplaty za ZV schvaluje ředitelka DDM</w:t>
      </w:r>
      <w:r w:rsidR="00F84486" w:rsidRPr="001C3583">
        <w:rPr>
          <w:sz w:val="24"/>
          <w:szCs w:val="24"/>
        </w:rPr>
        <w:t>.</w:t>
      </w:r>
      <w:r w:rsidR="006F1A60" w:rsidRPr="001C3583">
        <w:rPr>
          <w:sz w:val="24"/>
          <w:szCs w:val="24"/>
        </w:rPr>
        <w:t xml:space="preserve"> </w:t>
      </w:r>
    </w:p>
    <w:p w14:paraId="32A21563" w14:textId="77777777" w:rsidR="00BD6B0F" w:rsidRDefault="00BD6B0F" w:rsidP="008C345A">
      <w:pPr>
        <w:pStyle w:val="Bezmezer"/>
        <w:spacing w:line="276" w:lineRule="auto"/>
        <w:jc w:val="both"/>
      </w:pPr>
    </w:p>
    <w:p w14:paraId="22313404" w14:textId="77777777" w:rsidR="00BD6B0F" w:rsidRPr="00642D29" w:rsidRDefault="006F1A60" w:rsidP="008C345A">
      <w:pPr>
        <w:pStyle w:val="Bezmezer"/>
        <w:spacing w:line="276" w:lineRule="auto"/>
        <w:jc w:val="both"/>
        <w:rPr>
          <w:b/>
          <w:bCs/>
          <w:sz w:val="28"/>
          <w:szCs w:val="28"/>
        </w:rPr>
      </w:pPr>
      <w:r w:rsidRPr="00642D29">
        <w:rPr>
          <w:b/>
          <w:bCs/>
          <w:sz w:val="28"/>
          <w:szCs w:val="28"/>
        </w:rPr>
        <w:t xml:space="preserve">3.2 Vnitřní režim DDM </w:t>
      </w:r>
    </w:p>
    <w:p w14:paraId="2C30F67E" w14:textId="77777777" w:rsidR="00F84486" w:rsidRPr="001C3583" w:rsidRDefault="00F84486"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účastníci přicházejí na místo konání ZV ve stanovenou dobu, s předem stanovenými pomůckami (vybavením); </w:t>
      </w:r>
    </w:p>
    <w:p w14:paraId="0AFB6A8D" w14:textId="15061695" w:rsidR="00F84486" w:rsidRPr="001C3583" w:rsidRDefault="00F84486"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ZV zahajuje a ukončuje pedagogický pracovník </w:t>
      </w:r>
      <w:r w:rsidR="00900518">
        <w:rPr>
          <w:sz w:val="24"/>
          <w:szCs w:val="24"/>
        </w:rPr>
        <w:t>–</w:t>
      </w:r>
      <w:r w:rsidRPr="001C3583">
        <w:rPr>
          <w:sz w:val="24"/>
          <w:szCs w:val="24"/>
        </w:rPr>
        <w:t xml:space="preserve"> vedoucí ZV. Jeho pokyny vydané v souladu s právními předpisy, </w:t>
      </w:r>
      <w:r w:rsidR="008B2732">
        <w:rPr>
          <w:sz w:val="24"/>
          <w:szCs w:val="24"/>
        </w:rPr>
        <w:t>V</w:t>
      </w:r>
      <w:r w:rsidRPr="001C3583">
        <w:rPr>
          <w:sz w:val="24"/>
          <w:szCs w:val="24"/>
        </w:rPr>
        <w:t>nitřní</w:t>
      </w:r>
      <w:r w:rsidR="00097D3F">
        <w:rPr>
          <w:sz w:val="24"/>
          <w:szCs w:val="24"/>
        </w:rPr>
        <w:t>m řádem a vnitřními předpisy DDM</w:t>
      </w:r>
      <w:r w:rsidRPr="001C3583">
        <w:rPr>
          <w:sz w:val="24"/>
          <w:szCs w:val="24"/>
        </w:rPr>
        <w:t xml:space="preserve"> jsou pro účastníky závazné </w:t>
      </w:r>
      <w:r w:rsidR="00642D29">
        <w:rPr>
          <w:sz w:val="24"/>
          <w:szCs w:val="24"/>
        </w:rPr>
        <w:br/>
      </w:r>
      <w:r w:rsidRPr="001C3583">
        <w:rPr>
          <w:sz w:val="24"/>
          <w:szCs w:val="24"/>
        </w:rPr>
        <w:t xml:space="preserve">a jsou povinni je respektovat; </w:t>
      </w:r>
    </w:p>
    <w:p w14:paraId="4E416652" w14:textId="6B6493A8" w:rsidR="00F84486" w:rsidRPr="001C3583" w:rsidRDefault="00F84486"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pedagogický pracovník – vedoucí jednotlivé formy ZV osobně zajišťuje a odpovídá za dohled nad účastníky (s důrazem na nezletilé účastníky) </w:t>
      </w:r>
      <w:r w:rsidR="005012D9">
        <w:rPr>
          <w:sz w:val="24"/>
          <w:szCs w:val="24"/>
        </w:rPr>
        <w:t>v době trvání ZK (časové ohraničení je dáno rozvrhem činností ZV DDM</w:t>
      </w:r>
      <w:r w:rsidRPr="001C3583">
        <w:rPr>
          <w:sz w:val="24"/>
          <w:szCs w:val="24"/>
        </w:rPr>
        <w:t xml:space="preserve">; </w:t>
      </w:r>
    </w:p>
    <w:p w14:paraId="7A020267" w14:textId="77777777" w:rsidR="00F84486" w:rsidRPr="001C3583" w:rsidRDefault="00F84486"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pro činnost v ZV vydává DDM provozní řády, které jsou pro účastníky závazné a jsou povinni je důsledně dodržovat; </w:t>
      </w:r>
    </w:p>
    <w:p w14:paraId="2DD0B768" w14:textId="4FB1F178" w:rsidR="00F84486" w:rsidRPr="001C3583" w:rsidRDefault="00F84486"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v prostorech DDM, dále i v tělocvičnách a dalších pronajatých prostorách i mimo ně je v rámci ZV v</w:t>
      </w:r>
      <w:r w:rsidR="00675008">
        <w:rPr>
          <w:sz w:val="24"/>
          <w:szCs w:val="24"/>
        </w:rPr>
        <w:t>šem účastníkům i pracovníkům DDM</w:t>
      </w:r>
      <w:r w:rsidRPr="001C3583">
        <w:rPr>
          <w:sz w:val="24"/>
          <w:szCs w:val="24"/>
        </w:rPr>
        <w:t xml:space="preserve"> přísně zakázáno kouřit, požívat alkoholické nápoje </w:t>
      </w:r>
      <w:r w:rsidR="00642D29">
        <w:rPr>
          <w:sz w:val="24"/>
          <w:szCs w:val="24"/>
        </w:rPr>
        <w:br/>
      </w:r>
      <w:r w:rsidRPr="001C3583">
        <w:rPr>
          <w:sz w:val="24"/>
          <w:szCs w:val="24"/>
        </w:rPr>
        <w:t>a jiné návykové látky</w:t>
      </w:r>
      <w:r w:rsidR="0087183A" w:rsidRPr="001C3583">
        <w:rPr>
          <w:sz w:val="24"/>
          <w:szCs w:val="24"/>
        </w:rPr>
        <w:t>;</w:t>
      </w:r>
      <w:r w:rsidRPr="001C3583">
        <w:rPr>
          <w:sz w:val="24"/>
          <w:szCs w:val="24"/>
        </w:rPr>
        <w:t xml:space="preserve"> </w:t>
      </w:r>
    </w:p>
    <w:p w14:paraId="3A93B7E8" w14:textId="5791A873" w:rsidR="00F84486" w:rsidRPr="001C3583" w:rsidRDefault="00F84486" w:rsidP="008C345A">
      <w:pPr>
        <w:pStyle w:val="Bezmezer"/>
        <w:spacing w:line="276" w:lineRule="auto"/>
        <w:jc w:val="both"/>
        <w:rPr>
          <w:sz w:val="24"/>
          <w:szCs w:val="24"/>
        </w:rPr>
      </w:pPr>
      <w:r w:rsidRPr="001C3583">
        <w:rPr>
          <w:sz w:val="24"/>
          <w:szCs w:val="24"/>
        </w:rPr>
        <w:sym w:font="Symbol" w:char="F0B7"/>
      </w:r>
      <w:r w:rsidRPr="001C3583">
        <w:rPr>
          <w:sz w:val="24"/>
          <w:szCs w:val="24"/>
        </w:rPr>
        <w:t xml:space="preserve"> v DDM ani v ZV není povolena</w:t>
      </w:r>
      <w:r w:rsidR="0087183A" w:rsidRPr="001C3583">
        <w:rPr>
          <w:sz w:val="24"/>
          <w:szCs w:val="24"/>
        </w:rPr>
        <w:t>:</w:t>
      </w:r>
      <w:r w:rsidRPr="001C3583">
        <w:rPr>
          <w:sz w:val="24"/>
          <w:szCs w:val="24"/>
        </w:rPr>
        <w:t xml:space="preserve"> </w:t>
      </w:r>
    </w:p>
    <w:p w14:paraId="2018C0C2" w14:textId="77777777" w:rsidR="00F84486" w:rsidRPr="001C3583" w:rsidRDefault="00F84486" w:rsidP="008C345A">
      <w:pPr>
        <w:pStyle w:val="Bezmezer"/>
        <w:spacing w:line="276" w:lineRule="auto"/>
        <w:jc w:val="both"/>
        <w:rPr>
          <w:sz w:val="24"/>
          <w:szCs w:val="24"/>
        </w:rPr>
      </w:pPr>
      <w:r w:rsidRPr="001C3583">
        <w:rPr>
          <w:sz w:val="24"/>
          <w:szCs w:val="24"/>
        </w:rPr>
        <w:t xml:space="preserve">- činnost politických stran a politických hnutí ani jejich propagace </w:t>
      </w:r>
    </w:p>
    <w:p w14:paraId="676B808F" w14:textId="77777777" w:rsidR="00F84486" w:rsidRPr="001C3583" w:rsidRDefault="00F84486" w:rsidP="008C345A">
      <w:pPr>
        <w:pStyle w:val="Bezmezer"/>
        <w:spacing w:line="276" w:lineRule="auto"/>
        <w:jc w:val="both"/>
        <w:rPr>
          <w:sz w:val="24"/>
          <w:szCs w:val="24"/>
        </w:rPr>
      </w:pPr>
      <w:r w:rsidRPr="001C3583">
        <w:rPr>
          <w:sz w:val="24"/>
          <w:szCs w:val="24"/>
        </w:rPr>
        <w:t xml:space="preserve">- reklama, která je v rozporu s cíli a obsahem ZV </w:t>
      </w:r>
    </w:p>
    <w:p w14:paraId="4CD50C54" w14:textId="222FD7AD" w:rsidR="00BD6B0F" w:rsidRPr="001C3583" w:rsidRDefault="00F84486" w:rsidP="008C345A">
      <w:pPr>
        <w:pStyle w:val="Bezmezer"/>
        <w:spacing w:line="276" w:lineRule="auto"/>
        <w:jc w:val="both"/>
        <w:rPr>
          <w:sz w:val="24"/>
          <w:szCs w:val="24"/>
        </w:rPr>
      </w:pPr>
      <w:r w:rsidRPr="001C3583">
        <w:rPr>
          <w:sz w:val="24"/>
          <w:szCs w:val="24"/>
        </w:rPr>
        <w:t>- reklama a prodej výrobků ohrožujících zdraví, psychický nebo morální vývoj účastníků ZV nebo přímo ohrožující či poškozující životní prostředí (§ 32 Zákona č. 561/2004).</w:t>
      </w:r>
    </w:p>
    <w:p w14:paraId="4BE6A78C" w14:textId="77777777" w:rsidR="00BD6B0F" w:rsidRDefault="00BD6B0F" w:rsidP="008C345A">
      <w:pPr>
        <w:pStyle w:val="Bezmezer"/>
        <w:spacing w:line="276" w:lineRule="auto"/>
        <w:jc w:val="both"/>
      </w:pPr>
    </w:p>
    <w:p w14:paraId="4A71BA85" w14:textId="571ACD7D" w:rsidR="0088601F" w:rsidRPr="001E3018" w:rsidRDefault="0007337E" w:rsidP="001E3018">
      <w:pPr>
        <w:pStyle w:val="Bezmezer"/>
        <w:spacing w:line="276" w:lineRule="auto"/>
        <w:jc w:val="both"/>
        <w:rPr>
          <w:rFonts w:cstheme="minorHAnsi"/>
          <w:sz w:val="24"/>
          <w:szCs w:val="24"/>
        </w:rPr>
      </w:pPr>
      <w:r w:rsidRPr="0007337E">
        <w:rPr>
          <w:rStyle w:val="Zdraznn"/>
          <w:rFonts w:cstheme="minorHAnsi"/>
          <w:b/>
          <w:i w:val="0"/>
          <w:sz w:val="28"/>
          <w:szCs w:val="28"/>
          <w:shd w:val="clear" w:color="auto" w:fill="FFFFFF"/>
        </w:rPr>
        <w:t>3.3 Pravidla používání mobilních a ostatních elektronických zařízení</w:t>
      </w:r>
      <w:r>
        <w:rPr>
          <w:rFonts w:ascii="Segoe UI" w:hAnsi="Segoe UI" w:cs="Segoe UI"/>
          <w:sz w:val="21"/>
          <w:szCs w:val="21"/>
        </w:rPr>
        <w:br/>
      </w:r>
      <w:r w:rsidRPr="001E3018">
        <w:rPr>
          <w:rFonts w:cstheme="minorHAnsi"/>
          <w:sz w:val="24"/>
          <w:szCs w:val="24"/>
        </w:rPr>
        <w:sym w:font="Symbol" w:char="F0B7"/>
      </w:r>
      <w:r w:rsidRPr="001E3018">
        <w:rPr>
          <w:rFonts w:cstheme="minorHAnsi"/>
          <w:sz w:val="24"/>
          <w:szCs w:val="24"/>
          <w:shd w:val="clear" w:color="auto" w:fill="FFFFFF"/>
        </w:rPr>
        <w:t xml:space="preserve"> Účastníci mohou mít při činnostech DDM mobilní telefony a další elektronická zařízení pouze tehdy, nebrání-li to bezpečnosti, průběhu vzdělávání a neruší-li ostatní účastníky.</w:t>
      </w:r>
      <w:r w:rsidRPr="001E3018">
        <w:rPr>
          <w:rFonts w:cstheme="minorHAnsi"/>
          <w:sz w:val="24"/>
          <w:szCs w:val="24"/>
        </w:rPr>
        <w:br/>
      </w:r>
      <w:r w:rsidRPr="001E3018">
        <w:rPr>
          <w:rFonts w:cstheme="minorHAnsi"/>
          <w:sz w:val="24"/>
          <w:szCs w:val="24"/>
        </w:rPr>
        <w:sym w:font="Symbol" w:char="F0B7"/>
      </w:r>
      <w:r w:rsidRPr="001E3018">
        <w:rPr>
          <w:rFonts w:cstheme="minorHAnsi"/>
          <w:sz w:val="24"/>
          <w:szCs w:val="24"/>
        </w:rPr>
        <w:t xml:space="preserve"> </w:t>
      </w:r>
      <w:r w:rsidRPr="001E3018">
        <w:rPr>
          <w:rFonts w:cstheme="minorHAnsi"/>
          <w:sz w:val="24"/>
          <w:szCs w:val="24"/>
          <w:shd w:val="clear" w:color="auto" w:fill="FFFFFF"/>
        </w:rPr>
        <w:t>Vedoucí ZV je oprávněn dočasně uložit zařízení účastníka, porušuje-li tato pravidla, a vrátit jej po skončení činnosti</w:t>
      </w:r>
      <w:r w:rsidR="001E3018">
        <w:rPr>
          <w:rFonts w:cstheme="minorHAnsi"/>
          <w:sz w:val="24"/>
          <w:szCs w:val="24"/>
          <w:shd w:val="clear" w:color="auto" w:fill="FFFFFF"/>
        </w:rPr>
        <w:t xml:space="preserve"> </w:t>
      </w:r>
      <w:r w:rsidRPr="001E3018">
        <w:rPr>
          <w:rFonts w:cstheme="minorHAnsi"/>
          <w:sz w:val="24"/>
          <w:szCs w:val="24"/>
          <w:shd w:val="clear" w:color="auto" w:fill="FFFFFF"/>
        </w:rPr>
        <w:t>(Oprávnění podle § 30 odst. 3 školského zákona.)</w:t>
      </w:r>
    </w:p>
    <w:p w14:paraId="6EB6B06E" w14:textId="77777777" w:rsidR="0088601F" w:rsidRPr="00D778CC" w:rsidRDefault="0088601F" w:rsidP="0088601F">
      <w:pPr>
        <w:pStyle w:val="Bezmezer"/>
        <w:spacing w:line="276" w:lineRule="auto"/>
        <w:rPr>
          <w:b/>
          <w:bCs/>
          <w:sz w:val="32"/>
          <w:szCs w:val="32"/>
        </w:rPr>
      </w:pPr>
      <w:r w:rsidRPr="00D778CC">
        <w:rPr>
          <w:b/>
          <w:bCs/>
          <w:sz w:val="32"/>
          <w:szCs w:val="32"/>
        </w:rPr>
        <w:t xml:space="preserve">IV. Stanovení způsobu evidence účastníků pro jednotlivé formy zájmového vzdělávání </w:t>
      </w:r>
    </w:p>
    <w:p w14:paraId="719B6E69" w14:textId="77777777" w:rsidR="0088601F" w:rsidRDefault="0088601F" w:rsidP="0088601F">
      <w:pPr>
        <w:pStyle w:val="Bezmezer"/>
        <w:spacing w:line="276" w:lineRule="auto"/>
      </w:pPr>
    </w:p>
    <w:p w14:paraId="72E7951F" w14:textId="77777777" w:rsidR="0088601F" w:rsidRPr="00C875C5" w:rsidRDefault="0088601F" w:rsidP="0088601F">
      <w:pPr>
        <w:pStyle w:val="Bezmezer"/>
        <w:spacing w:line="276" w:lineRule="auto"/>
        <w:jc w:val="both"/>
        <w:rPr>
          <w:b/>
          <w:bCs/>
          <w:sz w:val="28"/>
          <w:szCs w:val="28"/>
        </w:rPr>
      </w:pPr>
      <w:r w:rsidRPr="00C875C5">
        <w:rPr>
          <w:b/>
          <w:bCs/>
          <w:sz w:val="28"/>
          <w:szCs w:val="28"/>
        </w:rPr>
        <w:t xml:space="preserve">4.1. Úvodní ustanovení </w:t>
      </w:r>
    </w:p>
    <w:p w14:paraId="76275D4D" w14:textId="4C7384CC" w:rsidR="00AD292A" w:rsidRPr="001E3018" w:rsidRDefault="0088601F" w:rsidP="0088601F">
      <w:pPr>
        <w:pStyle w:val="Bezmezer"/>
        <w:spacing w:line="276" w:lineRule="auto"/>
        <w:jc w:val="both"/>
        <w:rPr>
          <w:rFonts w:cstheme="minorHAnsi"/>
          <w:sz w:val="24"/>
          <w:szCs w:val="24"/>
        </w:rPr>
      </w:pPr>
      <w:r w:rsidRPr="001E3018">
        <w:rPr>
          <w:rFonts w:cstheme="minorHAnsi"/>
          <w:sz w:val="24"/>
          <w:szCs w:val="24"/>
        </w:rPr>
        <w:sym w:font="Symbol" w:char="F0B7"/>
      </w:r>
      <w:r w:rsidRPr="001E3018">
        <w:rPr>
          <w:rFonts w:cstheme="minorHAnsi"/>
          <w:sz w:val="24"/>
          <w:szCs w:val="24"/>
        </w:rPr>
        <w:t xml:space="preserve"> Způsob </w:t>
      </w:r>
      <w:r w:rsidR="001E3018" w:rsidRPr="001E3018">
        <w:rPr>
          <w:rFonts w:cstheme="minorHAnsi"/>
          <w:sz w:val="24"/>
          <w:szCs w:val="24"/>
        </w:rPr>
        <w:t>e</w:t>
      </w:r>
      <w:r w:rsidR="00AD292A" w:rsidRPr="001E3018">
        <w:rPr>
          <w:rFonts w:cstheme="minorHAnsi"/>
          <w:sz w:val="24"/>
          <w:szCs w:val="24"/>
          <w:shd w:val="clear" w:color="auto" w:fill="FFFFFF"/>
        </w:rPr>
        <w:t xml:space="preserve">vidence řídí ředitel DDM (§ 15 </w:t>
      </w:r>
      <w:r w:rsidR="001E3018" w:rsidRPr="001E3018">
        <w:rPr>
          <w:rFonts w:cstheme="minorHAnsi"/>
          <w:sz w:val="24"/>
          <w:szCs w:val="24"/>
          <w:shd w:val="clear" w:color="auto" w:fill="FFFFFF"/>
        </w:rPr>
        <w:t>v</w:t>
      </w:r>
      <w:r w:rsidR="00AD292A" w:rsidRPr="001E3018">
        <w:rPr>
          <w:rFonts w:cstheme="minorHAnsi"/>
          <w:sz w:val="24"/>
          <w:szCs w:val="24"/>
          <w:shd w:val="clear" w:color="auto" w:fill="FFFFFF"/>
        </w:rPr>
        <w:t>yhl</w:t>
      </w:r>
      <w:r w:rsidR="001E3018" w:rsidRPr="001E3018">
        <w:rPr>
          <w:rFonts w:cstheme="minorHAnsi"/>
          <w:sz w:val="24"/>
          <w:szCs w:val="24"/>
          <w:shd w:val="clear" w:color="auto" w:fill="FFFFFF"/>
        </w:rPr>
        <w:t>áška</w:t>
      </w:r>
      <w:r w:rsidR="00AD292A" w:rsidRPr="001E3018">
        <w:rPr>
          <w:rFonts w:cstheme="minorHAnsi"/>
          <w:sz w:val="24"/>
          <w:szCs w:val="24"/>
          <w:shd w:val="clear" w:color="auto" w:fill="FFFFFF"/>
        </w:rPr>
        <w:t xml:space="preserve"> 74/2005 Sb.). Při zpracování osobních údajů DDM postupuje podle Nařízení (EU) 2016/679 (GDPR) a zákona č. 110/2019 Sb.</w:t>
      </w:r>
    </w:p>
    <w:p w14:paraId="6A8FD856" w14:textId="77777777" w:rsidR="0088601F" w:rsidRPr="001C3583" w:rsidRDefault="0088601F" w:rsidP="0088601F">
      <w:pPr>
        <w:pStyle w:val="Bezmezer"/>
        <w:spacing w:line="276" w:lineRule="auto"/>
        <w:jc w:val="both"/>
        <w:rPr>
          <w:sz w:val="24"/>
          <w:szCs w:val="24"/>
        </w:rPr>
      </w:pPr>
      <w:r w:rsidRPr="001C3583">
        <w:rPr>
          <w:sz w:val="24"/>
          <w:szCs w:val="24"/>
        </w:rPr>
        <w:lastRenderedPageBreak/>
        <w:sym w:font="Symbol" w:char="F0B7"/>
      </w:r>
      <w:r w:rsidRPr="001C3583">
        <w:rPr>
          <w:sz w:val="24"/>
          <w:szCs w:val="24"/>
        </w:rPr>
        <w:t xml:space="preserve"> Při vedení a zpracovávání osobních údajů účastníků jsou pracovníci DDM povinni postupovat podle zákona č. 101/2000 Sb., O ochraně osobních údajů a o změně některých zákonů, </w:t>
      </w:r>
      <w:r w:rsidRPr="001C3583">
        <w:rPr>
          <w:sz w:val="24"/>
          <w:szCs w:val="24"/>
        </w:rPr>
        <w:br/>
        <w:t xml:space="preserve">ve znění pozdějších předpisů. DDM je oprávněn osobní údaje poskytovat pouze osobám, které svůj nárok prokáží oprávněním v souladu s §28 Zákona č. 561/2004; </w:t>
      </w:r>
    </w:p>
    <w:p w14:paraId="2B6B5A06" w14:textId="77777777" w:rsidR="0088601F" w:rsidRPr="001C3583" w:rsidRDefault="0088601F" w:rsidP="0088601F">
      <w:pPr>
        <w:pStyle w:val="Bezmezer"/>
        <w:spacing w:line="276" w:lineRule="auto"/>
        <w:jc w:val="both"/>
        <w:rPr>
          <w:sz w:val="24"/>
          <w:szCs w:val="24"/>
        </w:rPr>
      </w:pPr>
      <w:r w:rsidRPr="001C3583">
        <w:rPr>
          <w:sz w:val="24"/>
          <w:szCs w:val="24"/>
        </w:rPr>
        <w:sym w:font="Symbol" w:char="F0B7"/>
      </w:r>
      <w:r w:rsidRPr="001C3583">
        <w:rPr>
          <w:sz w:val="24"/>
          <w:szCs w:val="24"/>
        </w:rPr>
        <w:t xml:space="preserve"> Formy zájmového vzdělávání (podle § 2 Vyhlášky č.74/2005), které jsou v DDM Choceň evidovány: </w:t>
      </w:r>
    </w:p>
    <w:p w14:paraId="5069588B" w14:textId="77777777" w:rsidR="0088601F" w:rsidRPr="001C3583" w:rsidRDefault="0088601F" w:rsidP="0088601F">
      <w:pPr>
        <w:pStyle w:val="Bezmezer"/>
        <w:spacing w:line="276" w:lineRule="auto"/>
        <w:jc w:val="both"/>
        <w:rPr>
          <w:sz w:val="24"/>
          <w:szCs w:val="24"/>
        </w:rPr>
      </w:pPr>
      <w:r w:rsidRPr="001C3583">
        <w:rPr>
          <w:sz w:val="24"/>
          <w:szCs w:val="24"/>
        </w:rPr>
        <w:t xml:space="preserve">a) pravidelná výchovná, vzdělávací a zájmová činnost </w:t>
      </w:r>
    </w:p>
    <w:p w14:paraId="7476A775" w14:textId="77777777" w:rsidR="0088601F" w:rsidRPr="001C3583" w:rsidRDefault="0088601F" w:rsidP="0088601F">
      <w:pPr>
        <w:pStyle w:val="Bezmezer"/>
        <w:spacing w:line="276" w:lineRule="auto"/>
        <w:jc w:val="both"/>
        <w:rPr>
          <w:sz w:val="24"/>
          <w:szCs w:val="24"/>
        </w:rPr>
      </w:pPr>
      <w:r w:rsidRPr="001C3583">
        <w:rPr>
          <w:sz w:val="24"/>
          <w:szCs w:val="24"/>
        </w:rPr>
        <w:t xml:space="preserve">b) příležitostná výchovná, vzdělávací, zájmová a tematická rekreační činnost v místě sídla DDM </w:t>
      </w:r>
    </w:p>
    <w:p w14:paraId="070320FA" w14:textId="77777777" w:rsidR="0088601F" w:rsidRPr="001C3583" w:rsidRDefault="0088601F" w:rsidP="0088601F">
      <w:pPr>
        <w:pStyle w:val="Bezmezer"/>
        <w:spacing w:line="276" w:lineRule="auto"/>
        <w:jc w:val="both"/>
        <w:rPr>
          <w:sz w:val="24"/>
          <w:szCs w:val="24"/>
        </w:rPr>
      </w:pPr>
      <w:r w:rsidRPr="001C3583">
        <w:rPr>
          <w:sz w:val="24"/>
          <w:szCs w:val="24"/>
        </w:rPr>
        <w:t xml:space="preserve">c) táborové a další činnosti spojené s pobytem mimo místo sídlo DDM </w:t>
      </w:r>
    </w:p>
    <w:p w14:paraId="1E14D8D6" w14:textId="77777777" w:rsidR="0088601F" w:rsidRPr="001C3583" w:rsidRDefault="0088601F" w:rsidP="0088601F">
      <w:pPr>
        <w:pStyle w:val="Bezmezer"/>
        <w:spacing w:line="276" w:lineRule="auto"/>
        <w:jc w:val="both"/>
        <w:rPr>
          <w:sz w:val="24"/>
          <w:szCs w:val="24"/>
        </w:rPr>
      </w:pPr>
      <w:r w:rsidRPr="001C3583">
        <w:rPr>
          <w:sz w:val="24"/>
          <w:szCs w:val="24"/>
        </w:rPr>
        <w:t xml:space="preserve">d) otevřená nabídka spontánních činností. </w:t>
      </w:r>
    </w:p>
    <w:p w14:paraId="20CF3E32" w14:textId="77777777" w:rsidR="0088601F" w:rsidRPr="001C3583" w:rsidRDefault="0088601F" w:rsidP="0088601F">
      <w:pPr>
        <w:pStyle w:val="Bezmezer"/>
        <w:spacing w:line="276" w:lineRule="auto"/>
        <w:jc w:val="both"/>
        <w:rPr>
          <w:sz w:val="24"/>
          <w:szCs w:val="24"/>
        </w:rPr>
      </w:pPr>
    </w:p>
    <w:p w14:paraId="4991BD56" w14:textId="77777777" w:rsidR="0088601F" w:rsidRPr="00642D29" w:rsidRDefault="0088601F" w:rsidP="0088601F">
      <w:pPr>
        <w:pStyle w:val="Bezmezer"/>
        <w:spacing w:line="276" w:lineRule="auto"/>
        <w:jc w:val="both"/>
        <w:rPr>
          <w:b/>
          <w:bCs/>
          <w:sz w:val="28"/>
          <w:szCs w:val="28"/>
        </w:rPr>
      </w:pPr>
      <w:r w:rsidRPr="00642D29">
        <w:rPr>
          <w:b/>
          <w:bCs/>
          <w:sz w:val="28"/>
          <w:szCs w:val="28"/>
        </w:rPr>
        <w:t xml:space="preserve">4.2. Evidence – údaje o účastnících </w:t>
      </w:r>
    </w:p>
    <w:p w14:paraId="7719566B" w14:textId="4AA5211D" w:rsidR="0088601F" w:rsidRPr="001C3583" w:rsidRDefault="0088601F" w:rsidP="0088601F">
      <w:pPr>
        <w:pStyle w:val="Bezmezer"/>
        <w:spacing w:line="276" w:lineRule="auto"/>
        <w:jc w:val="both"/>
        <w:rPr>
          <w:sz w:val="24"/>
          <w:szCs w:val="24"/>
        </w:rPr>
      </w:pPr>
      <w:r w:rsidRPr="001C3583">
        <w:rPr>
          <w:sz w:val="24"/>
          <w:szCs w:val="24"/>
        </w:rPr>
        <w:t xml:space="preserve">DDM v souladu s §28 Zákona č. 561/2004 vede Školní matriku </w:t>
      </w:r>
      <w:r w:rsidR="0009586A">
        <w:rPr>
          <w:sz w:val="24"/>
          <w:szCs w:val="24"/>
        </w:rPr>
        <w:t>v</w:t>
      </w:r>
      <w:r w:rsidR="009463B8">
        <w:rPr>
          <w:sz w:val="24"/>
          <w:szCs w:val="24"/>
        </w:rPr>
        <w:t xml:space="preserve"> elektronickém informačním systému Domeček </w:t>
      </w:r>
      <w:r w:rsidRPr="001C3583">
        <w:rPr>
          <w:sz w:val="24"/>
          <w:szCs w:val="24"/>
        </w:rPr>
        <w:t xml:space="preserve">– tj. evidenci účastníků ZV, která podle povahy činnosti může obsahovat tyto údaje o účastníkovi: </w:t>
      </w:r>
    </w:p>
    <w:p w14:paraId="22154055" w14:textId="77777777" w:rsidR="0088601F" w:rsidRPr="001C3583" w:rsidRDefault="0088601F" w:rsidP="0088601F">
      <w:pPr>
        <w:pStyle w:val="Bezmezer"/>
        <w:spacing w:line="276" w:lineRule="auto"/>
        <w:jc w:val="both"/>
        <w:rPr>
          <w:sz w:val="24"/>
          <w:szCs w:val="24"/>
        </w:rPr>
      </w:pPr>
      <w:r w:rsidRPr="001C3583">
        <w:rPr>
          <w:sz w:val="24"/>
          <w:szCs w:val="24"/>
        </w:rPr>
        <w:t>a) jméno, příjmení, rodné číslo, státní občanství, místo trvalého pobytu, telefonické a emailové spojení,</w:t>
      </w:r>
    </w:p>
    <w:p w14:paraId="2451C14A" w14:textId="77777777" w:rsidR="0088601F" w:rsidRPr="001C3583" w:rsidRDefault="0088601F" w:rsidP="0088601F">
      <w:pPr>
        <w:pStyle w:val="Bezmezer"/>
        <w:spacing w:line="276" w:lineRule="auto"/>
        <w:jc w:val="both"/>
        <w:rPr>
          <w:sz w:val="24"/>
          <w:szCs w:val="24"/>
        </w:rPr>
      </w:pPr>
      <w:r w:rsidRPr="001C3583">
        <w:rPr>
          <w:sz w:val="24"/>
          <w:szCs w:val="24"/>
        </w:rPr>
        <w:t xml:space="preserve">b) datum zahájení a ukončení ZV (+ název ZV, jméno a příjmení vedoucího ZV), </w:t>
      </w:r>
    </w:p>
    <w:p w14:paraId="6F710780" w14:textId="77777777" w:rsidR="0088601F" w:rsidRPr="001C3583" w:rsidRDefault="0088601F" w:rsidP="0088601F">
      <w:pPr>
        <w:pStyle w:val="Bezmezer"/>
        <w:spacing w:line="276" w:lineRule="auto"/>
        <w:jc w:val="both"/>
        <w:rPr>
          <w:sz w:val="24"/>
          <w:szCs w:val="24"/>
        </w:rPr>
      </w:pPr>
      <w:r w:rsidRPr="001C3583">
        <w:rPr>
          <w:sz w:val="24"/>
          <w:szCs w:val="24"/>
        </w:rPr>
        <w:t xml:space="preserve">c) údaje o zdravotní způsobilosti, popřípadě o zdravotních obtížích, které by mohly mít vliv </w:t>
      </w:r>
      <w:r w:rsidRPr="001C3583">
        <w:rPr>
          <w:sz w:val="24"/>
          <w:szCs w:val="24"/>
        </w:rPr>
        <w:br/>
        <w:t xml:space="preserve">na poskytování ZV, </w:t>
      </w:r>
    </w:p>
    <w:p w14:paraId="5E39AE9D" w14:textId="77777777" w:rsidR="0088601F" w:rsidRPr="001C3583" w:rsidRDefault="0088601F" w:rsidP="0088601F">
      <w:pPr>
        <w:pStyle w:val="Bezmezer"/>
        <w:spacing w:line="276" w:lineRule="auto"/>
        <w:jc w:val="both"/>
        <w:rPr>
          <w:sz w:val="24"/>
          <w:szCs w:val="24"/>
        </w:rPr>
      </w:pPr>
      <w:r w:rsidRPr="001C3583">
        <w:rPr>
          <w:sz w:val="24"/>
          <w:szCs w:val="24"/>
        </w:rPr>
        <w:t xml:space="preserve">d) označení školy, kde se účastník vzdělává, </w:t>
      </w:r>
    </w:p>
    <w:p w14:paraId="65EC9347" w14:textId="77777777" w:rsidR="0088601F" w:rsidRPr="001C3583" w:rsidRDefault="0088601F" w:rsidP="0088601F">
      <w:pPr>
        <w:pStyle w:val="Bezmezer"/>
        <w:spacing w:line="276" w:lineRule="auto"/>
        <w:jc w:val="both"/>
        <w:rPr>
          <w:sz w:val="24"/>
          <w:szCs w:val="24"/>
        </w:rPr>
      </w:pPr>
      <w:r w:rsidRPr="001C3583">
        <w:rPr>
          <w:sz w:val="24"/>
          <w:szCs w:val="24"/>
        </w:rPr>
        <w:t xml:space="preserve">e) u nezletilých účastníků: jméno a příjmení zákonného zástupce, místo trvalého pobytu, telefonické a e-mailové spojení. </w:t>
      </w:r>
    </w:p>
    <w:p w14:paraId="3FDAE741" w14:textId="77777777" w:rsidR="0088601F" w:rsidRPr="001C3583" w:rsidRDefault="0088601F" w:rsidP="0088601F">
      <w:pPr>
        <w:pStyle w:val="Bezmezer"/>
        <w:spacing w:line="276" w:lineRule="auto"/>
        <w:jc w:val="both"/>
        <w:rPr>
          <w:sz w:val="24"/>
          <w:szCs w:val="24"/>
        </w:rPr>
      </w:pPr>
    </w:p>
    <w:p w14:paraId="08E35825" w14:textId="14B93C51" w:rsidR="0091668E" w:rsidRPr="00642D29" w:rsidRDefault="0088601F" w:rsidP="0088601F">
      <w:pPr>
        <w:pStyle w:val="Bezmezer"/>
        <w:spacing w:line="276" w:lineRule="auto"/>
        <w:jc w:val="both"/>
        <w:rPr>
          <w:b/>
          <w:bCs/>
          <w:sz w:val="28"/>
          <w:szCs w:val="28"/>
        </w:rPr>
      </w:pPr>
      <w:r w:rsidRPr="00642D29">
        <w:rPr>
          <w:b/>
          <w:bCs/>
          <w:sz w:val="28"/>
          <w:szCs w:val="28"/>
        </w:rPr>
        <w:t xml:space="preserve">4.3. Stanovení způsobu evidence účastníků v jednotlivých formách ZV </w:t>
      </w:r>
    </w:p>
    <w:p w14:paraId="65FC243E" w14:textId="214B9DBC" w:rsidR="0088601F" w:rsidRDefault="0088601F" w:rsidP="0088601F">
      <w:pPr>
        <w:pStyle w:val="Bezmezer"/>
        <w:spacing w:line="276" w:lineRule="auto"/>
        <w:jc w:val="both"/>
        <w:rPr>
          <w:sz w:val="24"/>
          <w:szCs w:val="24"/>
        </w:rPr>
      </w:pPr>
    </w:p>
    <w:p w14:paraId="6CEEF283" w14:textId="3518F3D3" w:rsidR="0091668E" w:rsidRDefault="0091668E" w:rsidP="0088601F">
      <w:pPr>
        <w:pStyle w:val="Bezmezer"/>
        <w:spacing w:line="276" w:lineRule="auto"/>
        <w:jc w:val="both"/>
        <w:rPr>
          <w:sz w:val="24"/>
          <w:szCs w:val="24"/>
        </w:rPr>
      </w:pPr>
      <w:r>
        <w:rPr>
          <w:sz w:val="24"/>
          <w:szCs w:val="24"/>
        </w:rPr>
        <w:t xml:space="preserve">Evidence účastníků </w:t>
      </w:r>
      <w:r w:rsidR="000A16D9">
        <w:rPr>
          <w:sz w:val="24"/>
          <w:szCs w:val="24"/>
        </w:rPr>
        <w:t xml:space="preserve">je v elektronickém informačním systému Domeček. </w:t>
      </w:r>
    </w:p>
    <w:p w14:paraId="48BF441F" w14:textId="77777777" w:rsidR="0091668E" w:rsidRPr="001C3583" w:rsidRDefault="0091668E" w:rsidP="0088601F">
      <w:pPr>
        <w:pStyle w:val="Bezmezer"/>
        <w:spacing w:line="276" w:lineRule="auto"/>
        <w:jc w:val="both"/>
        <w:rPr>
          <w:sz w:val="24"/>
          <w:szCs w:val="24"/>
        </w:rPr>
      </w:pPr>
    </w:p>
    <w:p w14:paraId="150739DD" w14:textId="77777777" w:rsidR="0088601F" w:rsidRPr="001C3583" w:rsidRDefault="0088601F" w:rsidP="0088601F">
      <w:pPr>
        <w:pStyle w:val="Bezmezer"/>
        <w:spacing w:line="276" w:lineRule="auto"/>
        <w:jc w:val="both"/>
        <w:rPr>
          <w:b/>
          <w:bCs/>
          <w:sz w:val="24"/>
          <w:szCs w:val="24"/>
        </w:rPr>
      </w:pPr>
      <w:r w:rsidRPr="001C3583">
        <w:rPr>
          <w:b/>
          <w:bCs/>
          <w:sz w:val="24"/>
          <w:szCs w:val="24"/>
        </w:rPr>
        <w:t xml:space="preserve">4.3.1 pravidelná výchovná, vzdělávací a zájmová činnost – zájmové kroužky </w:t>
      </w:r>
    </w:p>
    <w:p w14:paraId="514396DF" w14:textId="55D3AC60" w:rsidR="0088601F" w:rsidRPr="001C3583" w:rsidRDefault="0088601F" w:rsidP="0088601F">
      <w:pPr>
        <w:pStyle w:val="Bezmezer"/>
        <w:spacing w:line="276" w:lineRule="auto"/>
        <w:jc w:val="both"/>
        <w:rPr>
          <w:sz w:val="24"/>
          <w:szCs w:val="24"/>
        </w:rPr>
      </w:pPr>
      <w:r w:rsidRPr="001C3583">
        <w:rPr>
          <w:sz w:val="24"/>
          <w:szCs w:val="24"/>
        </w:rPr>
        <w:sym w:font="Symbol" w:char="F0B7"/>
      </w:r>
      <w:r w:rsidRPr="001C3583">
        <w:rPr>
          <w:sz w:val="24"/>
          <w:szCs w:val="24"/>
        </w:rPr>
        <w:t xml:space="preserve"> údaje </w:t>
      </w:r>
      <w:r w:rsidR="000A16D9">
        <w:rPr>
          <w:sz w:val="24"/>
          <w:szCs w:val="24"/>
        </w:rPr>
        <w:t xml:space="preserve">o </w:t>
      </w:r>
      <w:r w:rsidRPr="001C3583">
        <w:rPr>
          <w:sz w:val="24"/>
          <w:szCs w:val="24"/>
        </w:rPr>
        <w:t xml:space="preserve">podle bodu 4.2 rozsah a) až e), ve formě </w:t>
      </w:r>
      <w:r w:rsidR="000A16D9">
        <w:rPr>
          <w:sz w:val="24"/>
          <w:szCs w:val="24"/>
        </w:rPr>
        <w:t xml:space="preserve">elektronické </w:t>
      </w:r>
      <w:r w:rsidRPr="001C3583">
        <w:rPr>
          <w:sz w:val="24"/>
          <w:szCs w:val="24"/>
        </w:rPr>
        <w:t>přihlášky podepsané účastníkem (u nezletilých zákonn</w:t>
      </w:r>
      <w:r w:rsidR="009463B8">
        <w:rPr>
          <w:sz w:val="24"/>
          <w:szCs w:val="24"/>
        </w:rPr>
        <w:t>ým</w:t>
      </w:r>
      <w:r w:rsidRPr="001C3583">
        <w:rPr>
          <w:sz w:val="24"/>
          <w:szCs w:val="24"/>
        </w:rPr>
        <w:t xml:space="preserve"> zástupce</w:t>
      </w:r>
      <w:r w:rsidR="009463B8">
        <w:rPr>
          <w:sz w:val="24"/>
          <w:szCs w:val="24"/>
        </w:rPr>
        <w:t>m</w:t>
      </w:r>
      <w:r w:rsidRPr="001C3583">
        <w:rPr>
          <w:sz w:val="24"/>
          <w:szCs w:val="24"/>
        </w:rPr>
        <w:t>)</w:t>
      </w:r>
      <w:r w:rsidR="009463B8">
        <w:rPr>
          <w:sz w:val="24"/>
          <w:szCs w:val="24"/>
        </w:rPr>
        <w:t xml:space="preserve"> – elektronickou formou</w:t>
      </w:r>
      <w:r w:rsidR="000A16D9">
        <w:rPr>
          <w:sz w:val="24"/>
          <w:szCs w:val="24"/>
        </w:rPr>
        <w:t xml:space="preserve"> a současně </w:t>
      </w:r>
      <w:r w:rsidR="009463B8">
        <w:rPr>
          <w:sz w:val="24"/>
          <w:szCs w:val="24"/>
        </w:rPr>
        <w:t xml:space="preserve">je vedena evidence </w:t>
      </w:r>
      <w:r w:rsidR="000A16D9">
        <w:rPr>
          <w:sz w:val="24"/>
          <w:szCs w:val="24"/>
        </w:rPr>
        <w:t>v informačním systému Domeček</w:t>
      </w:r>
      <w:r w:rsidRPr="001C3583">
        <w:rPr>
          <w:sz w:val="24"/>
          <w:szCs w:val="24"/>
        </w:rPr>
        <w:t xml:space="preserve">; </w:t>
      </w:r>
    </w:p>
    <w:p w14:paraId="4F6BAACE" w14:textId="4044DE36" w:rsidR="009463B8" w:rsidRDefault="0088601F" w:rsidP="0088601F">
      <w:pPr>
        <w:pStyle w:val="Bezmezer"/>
        <w:spacing w:line="276" w:lineRule="auto"/>
        <w:jc w:val="both"/>
        <w:rPr>
          <w:sz w:val="24"/>
          <w:szCs w:val="24"/>
        </w:rPr>
      </w:pPr>
      <w:r w:rsidRPr="001C3583">
        <w:rPr>
          <w:sz w:val="24"/>
          <w:szCs w:val="24"/>
        </w:rPr>
        <w:sym w:font="Symbol" w:char="F0B7"/>
      </w:r>
      <w:r w:rsidRPr="001C3583">
        <w:rPr>
          <w:sz w:val="24"/>
          <w:szCs w:val="24"/>
        </w:rPr>
        <w:t xml:space="preserve"> vedoucí Z</w:t>
      </w:r>
      <w:r w:rsidR="000A16D9">
        <w:rPr>
          <w:sz w:val="24"/>
          <w:szCs w:val="24"/>
        </w:rPr>
        <w:t>K</w:t>
      </w:r>
      <w:r w:rsidRPr="001C3583">
        <w:rPr>
          <w:sz w:val="24"/>
          <w:szCs w:val="24"/>
        </w:rPr>
        <w:t xml:space="preserve"> vede deník zájmového </w:t>
      </w:r>
      <w:r w:rsidR="009463B8">
        <w:rPr>
          <w:sz w:val="24"/>
          <w:szCs w:val="24"/>
        </w:rPr>
        <w:t>kroužku</w:t>
      </w:r>
      <w:r w:rsidRPr="001C3583">
        <w:rPr>
          <w:sz w:val="24"/>
          <w:szCs w:val="24"/>
        </w:rPr>
        <w:t xml:space="preserve"> (třídní knihu) v </w:t>
      </w:r>
      <w:r w:rsidR="009463B8">
        <w:rPr>
          <w:sz w:val="24"/>
          <w:szCs w:val="24"/>
        </w:rPr>
        <w:t>elektronick</w:t>
      </w:r>
      <w:r w:rsidRPr="001C3583">
        <w:rPr>
          <w:sz w:val="24"/>
          <w:szCs w:val="24"/>
        </w:rPr>
        <w:t>é podobě. Deník</w:t>
      </w:r>
      <w:r w:rsidR="009463B8">
        <w:rPr>
          <w:sz w:val="24"/>
          <w:szCs w:val="24"/>
        </w:rPr>
        <w:t xml:space="preserve"> </w:t>
      </w:r>
      <w:r w:rsidRPr="001C3583">
        <w:rPr>
          <w:sz w:val="24"/>
          <w:szCs w:val="24"/>
        </w:rPr>
        <w:t>obsahuje: přesný název ZV, označení školního roku, den, čas, místo konání schůzek, jméno příjmení vedoucího ZV, seznam členů (zapsaných účastníků) Z</w:t>
      </w:r>
      <w:r w:rsidR="009463B8">
        <w:rPr>
          <w:sz w:val="24"/>
          <w:szCs w:val="24"/>
        </w:rPr>
        <w:t>K</w:t>
      </w:r>
      <w:r w:rsidRPr="001C3583">
        <w:rPr>
          <w:sz w:val="24"/>
          <w:szCs w:val="24"/>
        </w:rPr>
        <w:t>, jejich datum narození, adresu, telefon, docházku na Z</w:t>
      </w:r>
      <w:r w:rsidR="009463B8">
        <w:rPr>
          <w:sz w:val="24"/>
          <w:szCs w:val="24"/>
        </w:rPr>
        <w:t>K</w:t>
      </w:r>
      <w:r w:rsidRPr="001C3583">
        <w:rPr>
          <w:sz w:val="24"/>
          <w:szCs w:val="24"/>
        </w:rPr>
        <w:t xml:space="preserve">, </w:t>
      </w:r>
      <w:r w:rsidR="009463B8" w:rsidRPr="001C3583">
        <w:rPr>
          <w:sz w:val="24"/>
          <w:szCs w:val="24"/>
        </w:rPr>
        <w:t xml:space="preserve">celoroční plán práce na školní rok, zhodnocení celoroční činnosti (plánu). </w:t>
      </w:r>
    </w:p>
    <w:p w14:paraId="28FFBCB5" w14:textId="7FC30E44" w:rsidR="0088601F" w:rsidRPr="001C3583" w:rsidRDefault="009463B8" w:rsidP="0088601F">
      <w:pPr>
        <w:pStyle w:val="Bezmezer"/>
        <w:spacing w:line="276" w:lineRule="auto"/>
        <w:jc w:val="both"/>
        <w:rPr>
          <w:sz w:val="24"/>
          <w:szCs w:val="24"/>
        </w:rPr>
      </w:pPr>
      <w:r w:rsidRPr="001C3583">
        <w:rPr>
          <w:sz w:val="24"/>
          <w:szCs w:val="24"/>
        </w:rPr>
        <w:sym w:font="Symbol" w:char="F0B7"/>
      </w:r>
      <w:r>
        <w:rPr>
          <w:sz w:val="24"/>
          <w:szCs w:val="24"/>
        </w:rPr>
        <w:t xml:space="preserve"> </w:t>
      </w:r>
      <w:r w:rsidR="0088601F" w:rsidRPr="001C3583">
        <w:rPr>
          <w:sz w:val="24"/>
          <w:szCs w:val="24"/>
        </w:rPr>
        <w:t>výkaz práce</w:t>
      </w:r>
      <w:r>
        <w:rPr>
          <w:sz w:val="24"/>
          <w:szCs w:val="24"/>
        </w:rPr>
        <w:t xml:space="preserve"> pedagogického pracovníka, vedoucího ZK je veden v elektronické podobě v informačním systému Domeček</w:t>
      </w:r>
      <w:r w:rsidR="0088601F" w:rsidRPr="001C3583">
        <w:rPr>
          <w:sz w:val="24"/>
          <w:szCs w:val="24"/>
        </w:rPr>
        <w:t xml:space="preserve"> (datum schůzky, počet hodin, program schůzky, podpis vedoucího</w:t>
      </w:r>
      <w:r>
        <w:rPr>
          <w:sz w:val="24"/>
          <w:szCs w:val="24"/>
        </w:rPr>
        <w:t xml:space="preserve"> – elektronická evidence výkazů</w:t>
      </w:r>
      <w:r w:rsidR="0088601F" w:rsidRPr="001C3583">
        <w:rPr>
          <w:sz w:val="24"/>
          <w:szCs w:val="24"/>
        </w:rPr>
        <w:t>)</w:t>
      </w:r>
      <w:r>
        <w:rPr>
          <w:sz w:val="24"/>
          <w:szCs w:val="24"/>
        </w:rPr>
        <w:t>.</w:t>
      </w:r>
    </w:p>
    <w:p w14:paraId="75F74178" w14:textId="77777777" w:rsidR="0088601F" w:rsidRPr="001C3583" w:rsidRDefault="0088601F" w:rsidP="0088601F">
      <w:pPr>
        <w:pStyle w:val="Bezmezer"/>
        <w:spacing w:line="276" w:lineRule="auto"/>
        <w:jc w:val="both"/>
        <w:rPr>
          <w:sz w:val="24"/>
          <w:szCs w:val="24"/>
        </w:rPr>
      </w:pPr>
    </w:p>
    <w:p w14:paraId="29979101" w14:textId="151078F7" w:rsidR="0088601F" w:rsidRPr="001C3583" w:rsidRDefault="0088601F" w:rsidP="0088601F">
      <w:pPr>
        <w:pStyle w:val="Bezmezer"/>
        <w:spacing w:line="276" w:lineRule="auto"/>
        <w:jc w:val="both"/>
        <w:rPr>
          <w:b/>
          <w:bCs/>
          <w:sz w:val="24"/>
          <w:szCs w:val="24"/>
        </w:rPr>
      </w:pPr>
      <w:r w:rsidRPr="001C3583">
        <w:rPr>
          <w:b/>
          <w:bCs/>
          <w:sz w:val="24"/>
          <w:szCs w:val="24"/>
        </w:rPr>
        <w:t>4.3.2 příležitostná výchovná, vzdělávací, zájmová a tematická rekreační činnost</w:t>
      </w:r>
    </w:p>
    <w:p w14:paraId="36A2A94F" w14:textId="77777777" w:rsidR="0088601F" w:rsidRPr="001C3583" w:rsidRDefault="0088601F" w:rsidP="0088601F">
      <w:pPr>
        <w:pStyle w:val="Bezmezer"/>
        <w:spacing w:line="276" w:lineRule="auto"/>
        <w:jc w:val="both"/>
        <w:rPr>
          <w:sz w:val="24"/>
          <w:szCs w:val="24"/>
        </w:rPr>
      </w:pPr>
      <w:r w:rsidRPr="001C3583">
        <w:rPr>
          <w:sz w:val="24"/>
          <w:szCs w:val="24"/>
        </w:rPr>
        <w:sym w:font="Symbol" w:char="F0B7"/>
      </w:r>
      <w:r w:rsidRPr="001C3583">
        <w:rPr>
          <w:sz w:val="24"/>
          <w:szCs w:val="24"/>
        </w:rPr>
        <w:t xml:space="preserve"> akce pro veřejnost, výukové programy, krátkodobé kurzy, přednášky, besedy, turnaje, příležitostné soutěže a jiné – podle povahy činnosti údaje podle bodu 4.2 maximálně v rozsahu </w:t>
      </w:r>
      <w:r w:rsidRPr="001C3583">
        <w:rPr>
          <w:sz w:val="24"/>
          <w:szCs w:val="24"/>
        </w:rPr>
        <w:br/>
        <w:t xml:space="preserve">a) až e), a to v elektronické formě nebo v podobě prezenční listiny, zpravidla však bez evidence pouze zápis počtu účastníků; </w:t>
      </w:r>
    </w:p>
    <w:p w14:paraId="1945FC4A" w14:textId="77777777" w:rsidR="0088601F" w:rsidRPr="001C3583" w:rsidRDefault="0088601F" w:rsidP="0088601F">
      <w:pPr>
        <w:pStyle w:val="Bezmezer"/>
        <w:spacing w:line="276" w:lineRule="auto"/>
        <w:jc w:val="both"/>
        <w:rPr>
          <w:sz w:val="24"/>
          <w:szCs w:val="24"/>
        </w:rPr>
      </w:pPr>
      <w:r w:rsidRPr="001C3583">
        <w:rPr>
          <w:sz w:val="24"/>
          <w:szCs w:val="24"/>
        </w:rPr>
        <w:sym w:font="Symbol" w:char="F0B7"/>
      </w:r>
      <w:r w:rsidRPr="001C3583">
        <w:rPr>
          <w:sz w:val="24"/>
          <w:szCs w:val="24"/>
        </w:rPr>
        <w:t xml:space="preserve"> exkurze, výlety, kulturní zájezdy – podle povahy činnosti údaje podle bodu 4.2 maximálně </w:t>
      </w:r>
      <w:r w:rsidRPr="001C3583">
        <w:rPr>
          <w:sz w:val="24"/>
          <w:szCs w:val="24"/>
        </w:rPr>
        <w:br/>
        <w:t xml:space="preserve">v rozsahu a) až e), a to v elektronické formě nebo v podobě prezenční listiny, popř. zápis počtu účastníků. </w:t>
      </w:r>
    </w:p>
    <w:p w14:paraId="2CEC6C64" w14:textId="77777777" w:rsidR="0088601F" w:rsidRPr="001C3583" w:rsidRDefault="0088601F" w:rsidP="0088601F">
      <w:pPr>
        <w:pStyle w:val="Bezmezer"/>
        <w:spacing w:line="276" w:lineRule="auto"/>
        <w:jc w:val="both"/>
        <w:rPr>
          <w:sz w:val="24"/>
          <w:szCs w:val="24"/>
        </w:rPr>
      </w:pPr>
    </w:p>
    <w:p w14:paraId="0506F313" w14:textId="235D4624" w:rsidR="0088601F" w:rsidRPr="001C3583" w:rsidRDefault="0088601F" w:rsidP="0088601F">
      <w:pPr>
        <w:pStyle w:val="Bezmezer"/>
        <w:spacing w:line="276" w:lineRule="auto"/>
        <w:jc w:val="both"/>
        <w:rPr>
          <w:b/>
          <w:bCs/>
          <w:sz w:val="24"/>
          <w:szCs w:val="24"/>
        </w:rPr>
      </w:pPr>
      <w:r w:rsidRPr="001C3583">
        <w:rPr>
          <w:b/>
          <w:bCs/>
          <w:sz w:val="24"/>
          <w:szCs w:val="24"/>
        </w:rPr>
        <w:t>4.3.3 táborové a další činnosti spojené s pobytem mimo sídlo DDM</w:t>
      </w:r>
    </w:p>
    <w:p w14:paraId="2960166F" w14:textId="77777777" w:rsidR="008E3A38" w:rsidRPr="001C3583" w:rsidRDefault="008E3A38" w:rsidP="008E3A38">
      <w:pPr>
        <w:pStyle w:val="Bezmezer"/>
        <w:spacing w:line="276" w:lineRule="auto"/>
        <w:jc w:val="both"/>
        <w:rPr>
          <w:sz w:val="24"/>
          <w:szCs w:val="24"/>
        </w:rPr>
      </w:pPr>
      <w:r w:rsidRPr="001C3583">
        <w:rPr>
          <w:sz w:val="24"/>
          <w:szCs w:val="24"/>
        </w:rPr>
        <w:sym w:font="Symbol" w:char="F0B7"/>
      </w:r>
      <w:r w:rsidRPr="001C3583">
        <w:rPr>
          <w:sz w:val="24"/>
          <w:szCs w:val="24"/>
        </w:rPr>
        <w:t xml:space="preserve"> údaje </w:t>
      </w:r>
      <w:r>
        <w:rPr>
          <w:sz w:val="24"/>
          <w:szCs w:val="24"/>
        </w:rPr>
        <w:t xml:space="preserve">o </w:t>
      </w:r>
      <w:r w:rsidRPr="001C3583">
        <w:rPr>
          <w:sz w:val="24"/>
          <w:szCs w:val="24"/>
        </w:rPr>
        <w:t xml:space="preserve">podle bodu 4.2 rozsah a) až e), ve formě </w:t>
      </w:r>
      <w:r>
        <w:rPr>
          <w:sz w:val="24"/>
          <w:szCs w:val="24"/>
        </w:rPr>
        <w:t xml:space="preserve">elektronické </w:t>
      </w:r>
      <w:r w:rsidRPr="001C3583">
        <w:rPr>
          <w:sz w:val="24"/>
          <w:szCs w:val="24"/>
        </w:rPr>
        <w:t>přihlášky podepsané účastníkem (u nezletilých zákonn</w:t>
      </w:r>
      <w:r>
        <w:rPr>
          <w:sz w:val="24"/>
          <w:szCs w:val="24"/>
        </w:rPr>
        <w:t>ým</w:t>
      </w:r>
      <w:r w:rsidRPr="001C3583">
        <w:rPr>
          <w:sz w:val="24"/>
          <w:szCs w:val="24"/>
        </w:rPr>
        <w:t xml:space="preserve"> zástupce</w:t>
      </w:r>
      <w:r>
        <w:rPr>
          <w:sz w:val="24"/>
          <w:szCs w:val="24"/>
        </w:rPr>
        <w:t>m</w:t>
      </w:r>
      <w:r w:rsidRPr="001C3583">
        <w:rPr>
          <w:sz w:val="24"/>
          <w:szCs w:val="24"/>
        </w:rPr>
        <w:t>)</w:t>
      </w:r>
      <w:r>
        <w:rPr>
          <w:sz w:val="24"/>
          <w:szCs w:val="24"/>
        </w:rPr>
        <w:t xml:space="preserve"> – elektronickou formou a současně je vedena evidence v informačním systému Domeček</w:t>
      </w:r>
      <w:r w:rsidRPr="001C3583">
        <w:rPr>
          <w:sz w:val="24"/>
          <w:szCs w:val="24"/>
        </w:rPr>
        <w:t xml:space="preserve">; </w:t>
      </w:r>
    </w:p>
    <w:p w14:paraId="21BAE703" w14:textId="29CC7128" w:rsidR="0088601F" w:rsidRPr="001C3583" w:rsidRDefault="0088601F" w:rsidP="0088601F">
      <w:pPr>
        <w:pStyle w:val="Bezmezer"/>
        <w:spacing w:line="276" w:lineRule="auto"/>
        <w:jc w:val="both"/>
        <w:rPr>
          <w:sz w:val="24"/>
          <w:szCs w:val="24"/>
        </w:rPr>
      </w:pPr>
      <w:r w:rsidRPr="001C3583">
        <w:rPr>
          <w:sz w:val="24"/>
          <w:szCs w:val="24"/>
        </w:rPr>
        <w:sym w:font="Symbol" w:char="F0B7"/>
      </w:r>
      <w:r w:rsidRPr="001C3583">
        <w:rPr>
          <w:sz w:val="24"/>
          <w:szCs w:val="24"/>
        </w:rPr>
        <w:t xml:space="preserve"> u pobytových akcí delších než 5 dnů účastník předkládá lékařský posudek zdravotní způsobilosti k účasti na pobytové akci a písemné prohlášení (bezinfekčnost) účastníka </w:t>
      </w:r>
      <w:r w:rsidR="00642D29">
        <w:rPr>
          <w:sz w:val="24"/>
          <w:szCs w:val="24"/>
        </w:rPr>
        <w:br/>
      </w:r>
      <w:r w:rsidRPr="001C3583">
        <w:rPr>
          <w:sz w:val="24"/>
          <w:szCs w:val="24"/>
        </w:rPr>
        <w:t>(u nezletilých – prohlášení zák</w:t>
      </w:r>
      <w:r w:rsidR="008E3A38">
        <w:rPr>
          <w:sz w:val="24"/>
          <w:szCs w:val="24"/>
        </w:rPr>
        <w:t>onných</w:t>
      </w:r>
      <w:r w:rsidRPr="001C3583">
        <w:rPr>
          <w:sz w:val="24"/>
          <w:szCs w:val="24"/>
        </w:rPr>
        <w:t xml:space="preserve"> zástupců). </w:t>
      </w:r>
      <w:r w:rsidR="008E3A38">
        <w:rPr>
          <w:sz w:val="24"/>
          <w:szCs w:val="24"/>
        </w:rPr>
        <w:t>Dle pokynů vedoucího tábora jsou doloženy i další dokumenty (čestná prohlášení zákonných zástupců, zmocnění, souhlasy, očkovací průkaz účastníka apod.)</w:t>
      </w:r>
    </w:p>
    <w:p w14:paraId="1A3D2A72" w14:textId="77777777" w:rsidR="0088601F" w:rsidRPr="001C3583" w:rsidRDefault="0088601F" w:rsidP="0088601F">
      <w:pPr>
        <w:pStyle w:val="Bezmezer"/>
        <w:spacing w:line="276" w:lineRule="auto"/>
        <w:jc w:val="both"/>
        <w:rPr>
          <w:sz w:val="24"/>
          <w:szCs w:val="24"/>
        </w:rPr>
      </w:pPr>
    </w:p>
    <w:p w14:paraId="37920E6A" w14:textId="77777777" w:rsidR="0088601F" w:rsidRPr="001C3583" w:rsidRDefault="0088601F" w:rsidP="0088601F">
      <w:pPr>
        <w:pStyle w:val="Bezmezer"/>
        <w:spacing w:line="276" w:lineRule="auto"/>
        <w:jc w:val="both"/>
        <w:rPr>
          <w:b/>
          <w:bCs/>
          <w:sz w:val="24"/>
          <w:szCs w:val="24"/>
        </w:rPr>
      </w:pPr>
      <w:r w:rsidRPr="001C3583">
        <w:rPr>
          <w:b/>
          <w:bCs/>
          <w:sz w:val="24"/>
          <w:szCs w:val="24"/>
        </w:rPr>
        <w:t xml:space="preserve">4.3.4 otevřená nabídka spontánních činností </w:t>
      </w:r>
    </w:p>
    <w:p w14:paraId="1C92DEC1" w14:textId="2B027DB0" w:rsidR="0088601F" w:rsidRPr="001C3583" w:rsidRDefault="006C5D14" w:rsidP="0088601F">
      <w:pPr>
        <w:pStyle w:val="Bezmezer"/>
        <w:spacing w:line="276" w:lineRule="auto"/>
        <w:jc w:val="both"/>
        <w:rPr>
          <w:sz w:val="24"/>
          <w:szCs w:val="24"/>
        </w:rPr>
      </w:pPr>
      <w:r>
        <w:rPr>
          <w:sz w:val="24"/>
          <w:szCs w:val="24"/>
        </w:rPr>
        <w:t>E</w:t>
      </w:r>
      <w:r w:rsidR="0088601F" w:rsidRPr="001C3583">
        <w:rPr>
          <w:sz w:val="24"/>
          <w:szCs w:val="24"/>
        </w:rPr>
        <w:t xml:space="preserve">viduje se </w:t>
      </w:r>
      <w:r>
        <w:rPr>
          <w:sz w:val="24"/>
          <w:szCs w:val="24"/>
        </w:rPr>
        <w:t xml:space="preserve">pouze </w:t>
      </w:r>
      <w:r w:rsidR="0088601F" w:rsidRPr="001C3583">
        <w:rPr>
          <w:sz w:val="24"/>
          <w:szCs w:val="24"/>
        </w:rPr>
        <w:t>počet účastníků</w:t>
      </w:r>
      <w:r>
        <w:rPr>
          <w:sz w:val="24"/>
          <w:szCs w:val="24"/>
        </w:rPr>
        <w:t>.</w:t>
      </w:r>
      <w:r w:rsidR="0088601F" w:rsidRPr="001C3583">
        <w:rPr>
          <w:sz w:val="24"/>
          <w:szCs w:val="24"/>
        </w:rPr>
        <w:t xml:space="preserve"> </w:t>
      </w:r>
    </w:p>
    <w:p w14:paraId="49784B95" w14:textId="77777777" w:rsidR="0088601F" w:rsidRDefault="0088601F" w:rsidP="0088601F">
      <w:pPr>
        <w:pStyle w:val="Bezmezer"/>
        <w:spacing w:line="276" w:lineRule="auto"/>
        <w:jc w:val="both"/>
      </w:pPr>
    </w:p>
    <w:p w14:paraId="254DC2B0" w14:textId="5A06D5E6" w:rsidR="0088601F" w:rsidRPr="00642D29" w:rsidRDefault="0088601F" w:rsidP="0088601F">
      <w:pPr>
        <w:pStyle w:val="Bezmezer"/>
        <w:spacing w:line="276" w:lineRule="auto"/>
        <w:jc w:val="both"/>
        <w:rPr>
          <w:b/>
          <w:bCs/>
          <w:sz w:val="32"/>
          <w:szCs w:val="32"/>
        </w:rPr>
      </w:pPr>
      <w:r w:rsidRPr="00B33410">
        <w:rPr>
          <w:b/>
          <w:bCs/>
          <w:sz w:val="32"/>
          <w:szCs w:val="32"/>
        </w:rPr>
        <w:t xml:space="preserve">V. Podmínky zajištění bezpečnosti a ochrany zdraví účastníků zájmového vzdělávání a jejich ochrany před sociálně patologickými jevy, projevy diskriminace, nepřátelství nebo násilí. </w:t>
      </w:r>
    </w:p>
    <w:p w14:paraId="2E7D0640" w14:textId="77777777" w:rsidR="005D601B" w:rsidRDefault="005D601B" w:rsidP="0088601F">
      <w:pPr>
        <w:pStyle w:val="Bezmezer"/>
        <w:spacing w:line="276" w:lineRule="auto"/>
        <w:jc w:val="both"/>
        <w:rPr>
          <w:b/>
          <w:bCs/>
          <w:sz w:val="28"/>
          <w:szCs w:val="28"/>
        </w:rPr>
      </w:pPr>
    </w:p>
    <w:p w14:paraId="33329FC6" w14:textId="77777777" w:rsidR="0088601F" w:rsidRPr="00C660EA" w:rsidRDefault="0088601F" w:rsidP="0088601F">
      <w:pPr>
        <w:pStyle w:val="Bezmezer"/>
        <w:spacing w:line="276" w:lineRule="auto"/>
        <w:jc w:val="both"/>
        <w:rPr>
          <w:b/>
          <w:bCs/>
          <w:sz w:val="28"/>
          <w:szCs w:val="28"/>
        </w:rPr>
      </w:pPr>
      <w:r w:rsidRPr="00C660EA">
        <w:rPr>
          <w:b/>
          <w:bCs/>
          <w:sz w:val="28"/>
          <w:szCs w:val="28"/>
        </w:rPr>
        <w:t xml:space="preserve">5.1 Úvodní ustanovení </w:t>
      </w:r>
    </w:p>
    <w:p w14:paraId="17C27CBE" w14:textId="77777777" w:rsidR="006C5D14" w:rsidRDefault="006C5D14" w:rsidP="0088601F">
      <w:pPr>
        <w:pStyle w:val="Bezmezer"/>
        <w:spacing w:line="276" w:lineRule="auto"/>
        <w:jc w:val="both"/>
        <w:rPr>
          <w:sz w:val="24"/>
          <w:szCs w:val="24"/>
        </w:rPr>
      </w:pPr>
    </w:p>
    <w:p w14:paraId="38282D7F" w14:textId="6270ADA5" w:rsidR="0088601F" w:rsidRPr="009A44B7" w:rsidRDefault="0088601F" w:rsidP="0088601F">
      <w:pPr>
        <w:pStyle w:val="Bezmezer"/>
        <w:spacing w:line="276" w:lineRule="auto"/>
        <w:jc w:val="both"/>
        <w:rPr>
          <w:sz w:val="24"/>
          <w:szCs w:val="24"/>
        </w:rPr>
      </w:pPr>
      <w:r w:rsidRPr="009A44B7">
        <w:rPr>
          <w:sz w:val="24"/>
          <w:szCs w:val="24"/>
        </w:rPr>
        <w:t xml:space="preserve">Zajištění bezpečnosti a ochrany zdraví účastníků je prioritou při všech </w:t>
      </w:r>
      <w:r w:rsidR="00851BFD">
        <w:rPr>
          <w:sz w:val="24"/>
          <w:szCs w:val="24"/>
        </w:rPr>
        <w:t>formá</w:t>
      </w:r>
      <w:r w:rsidRPr="009A44B7">
        <w:rPr>
          <w:sz w:val="24"/>
          <w:szCs w:val="24"/>
        </w:rPr>
        <w:t xml:space="preserve">ch </w:t>
      </w:r>
      <w:r w:rsidR="00851BFD">
        <w:rPr>
          <w:sz w:val="24"/>
          <w:szCs w:val="24"/>
        </w:rPr>
        <w:t xml:space="preserve">zájmového </w:t>
      </w:r>
      <w:r w:rsidRPr="009A44B7">
        <w:rPr>
          <w:sz w:val="24"/>
          <w:szCs w:val="24"/>
        </w:rPr>
        <w:t>vzdělávání.</w:t>
      </w:r>
    </w:p>
    <w:p w14:paraId="78662E4F" w14:textId="77777777" w:rsidR="0088601F" w:rsidRPr="009A44B7" w:rsidRDefault="0088601F" w:rsidP="0088601F">
      <w:pPr>
        <w:pStyle w:val="Bezmezer"/>
        <w:spacing w:line="276" w:lineRule="auto"/>
        <w:jc w:val="both"/>
        <w:rPr>
          <w:sz w:val="24"/>
          <w:szCs w:val="24"/>
        </w:rPr>
      </w:pPr>
    </w:p>
    <w:p w14:paraId="030B905A" w14:textId="1B6F3111" w:rsidR="0088601F" w:rsidRPr="009A44B7" w:rsidRDefault="0088601F" w:rsidP="0088601F">
      <w:pPr>
        <w:pStyle w:val="Bezmezer"/>
        <w:spacing w:line="276" w:lineRule="auto"/>
        <w:jc w:val="both"/>
        <w:rPr>
          <w:b/>
          <w:bCs/>
          <w:sz w:val="24"/>
          <w:szCs w:val="24"/>
        </w:rPr>
      </w:pPr>
      <w:r w:rsidRPr="009A44B7">
        <w:rPr>
          <w:sz w:val="24"/>
          <w:szCs w:val="24"/>
        </w:rPr>
        <w:t xml:space="preserve"> </w:t>
      </w:r>
      <w:r w:rsidRPr="009A44B7">
        <w:rPr>
          <w:b/>
          <w:bCs/>
          <w:sz w:val="24"/>
          <w:szCs w:val="24"/>
        </w:rPr>
        <w:t xml:space="preserve">5.1.1 pedagogičtí i nepedagogičtí pracovníci DDM včetně vedoucích ZV jsou v souvisejících činnostech povinni: </w:t>
      </w:r>
    </w:p>
    <w:p w14:paraId="6DAD85B7" w14:textId="77777777" w:rsidR="0088601F"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přihlížet k základním fyziologickým potřebám účastníků a vytvářet podmínky pro jejich zdravý vývoj; </w:t>
      </w:r>
    </w:p>
    <w:p w14:paraId="34EFA017"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poskytovat účastníkům nezbytné informace k zajištění bezpečnosti a ochrany zdraví; </w:t>
      </w:r>
    </w:p>
    <w:p w14:paraId="67DD5E68"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dodržovat předpisy k zajištění bezpečnosti a ochrany zdraví při práci a protipožární předpisy; pokud zjistí závady a nedostatky, ohrožující zdraví a bezpečnost osob, nebo jiné závady </w:t>
      </w:r>
      <w:r w:rsidRPr="009A44B7">
        <w:rPr>
          <w:sz w:val="24"/>
          <w:szCs w:val="24"/>
        </w:rPr>
        <w:lastRenderedPageBreak/>
        <w:t xml:space="preserve">technického rázu, nebo nedostatečné zajištění budovy, je jejich povinností informovat </w:t>
      </w:r>
      <w:r>
        <w:rPr>
          <w:sz w:val="24"/>
          <w:szCs w:val="24"/>
        </w:rPr>
        <w:br/>
      </w:r>
      <w:r w:rsidRPr="009A44B7">
        <w:rPr>
          <w:sz w:val="24"/>
          <w:szCs w:val="24"/>
        </w:rPr>
        <w:t xml:space="preserve">o těchto skutečnostech nadřízeného a v rámci svých schopností a možností zabránit vzniku škody; </w:t>
      </w:r>
    </w:p>
    <w:p w14:paraId="327BA3A2"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sledovat zdravotní stav účastníků a v případě náhlého onemocnění, informovat </w:t>
      </w:r>
      <w:r>
        <w:rPr>
          <w:sz w:val="24"/>
          <w:szCs w:val="24"/>
        </w:rPr>
        <w:br/>
      </w:r>
      <w:r w:rsidRPr="009A44B7">
        <w:rPr>
          <w:sz w:val="24"/>
          <w:szCs w:val="24"/>
        </w:rPr>
        <w:t xml:space="preserve">bez zbytečných průtahů vedení DDM a zákonné zástupce. Nemocný účastník může být odeslán </w:t>
      </w:r>
      <w:r>
        <w:rPr>
          <w:sz w:val="24"/>
          <w:szCs w:val="24"/>
        </w:rPr>
        <w:br/>
      </w:r>
      <w:r w:rsidRPr="009A44B7">
        <w:rPr>
          <w:sz w:val="24"/>
          <w:szCs w:val="24"/>
        </w:rPr>
        <w:t xml:space="preserve">k lékařskému vyšetření či ošetření jen v doprovodu dospělé osoby; </w:t>
      </w:r>
    </w:p>
    <w:p w14:paraId="4C414E40" w14:textId="6D3A60C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při úrazu poskytnou účastníkovi nebo jiné osobě první pomoc</w:t>
      </w:r>
      <w:r w:rsidR="00851BFD">
        <w:rPr>
          <w:sz w:val="24"/>
          <w:szCs w:val="24"/>
        </w:rPr>
        <w:t xml:space="preserve"> případně ihned zajistí ošetření lékařem (záchranou službu)</w:t>
      </w:r>
      <w:r w:rsidRPr="009A44B7">
        <w:rPr>
          <w:sz w:val="24"/>
          <w:szCs w:val="24"/>
        </w:rPr>
        <w:t xml:space="preserve">. Úraz ihned hlásí </w:t>
      </w:r>
      <w:r w:rsidR="00851BFD">
        <w:rPr>
          <w:sz w:val="24"/>
          <w:szCs w:val="24"/>
        </w:rPr>
        <w:t>pedagogickému pracovníkovi či ředitelce</w:t>
      </w:r>
      <w:r w:rsidRPr="009A44B7">
        <w:rPr>
          <w:sz w:val="24"/>
          <w:szCs w:val="24"/>
        </w:rPr>
        <w:t xml:space="preserve"> DDM, k</w:t>
      </w:r>
      <w:r w:rsidR="00851BFD">
        <w:rPr>
          <w:sz w:val="24"/>
          <w:szCs w:val="24"/>
        </w:rPr>
        <w:t>dy společně</w:t>
      </w:r>
      <w:r w:rsidRPr="009A44B7">
        <w:rPr>
          <w:sz w:val="24"/>
          <w:szCs w:val="24"/>
        </w:rPr>
        <w:t xml:space="preserve"> vyplní záznam do knihy úrazů, případně vyplní předepsané formuláře; </w:t>
      </w:r>
    </w:p>
    <w:p w14:paraId="0063C346" w14:textId="0AD1B4E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vedoucí ZK provedou prokazatelné poučení účastníků ZV v první vyučovací hodině školního roku a dodatečné poučení žáků, kteří při první hodině chyběli. O poučení žáků provede vyučující záznam do deníku Z</w:t>
      </w:r>
      <w:r w:rsidR="00851BFD">
        <w:rPr>
          <w:sz w:val="24"/>
          <w:szCs w:val="24"/>
        </w:rPr>
        <w:t>K</w:t>
      </w:r>
      <w:r w:rsidRPr="009A44B7">
        <w:rPr>
          <w:sz w:val="24"/>
          <w:szCs w:val="24"/>
        </w:rPr>
        <w:t xml:space="preserve">. Poučení o BOZP </w:t>
      </w:r>
      <w:r w:rsidR="00851BFD">
        <w:rPr>
          <w:sz w:val="24"/>
          <w:szCs w:val="24"/>
        </w:rPr>
        <w:t xml:space="preserve">(BOZ u účastníků ZV) </w:t>
      </w:r>
      <w:r w:rsidRPr="009A44B7">
        <w:rPr>
          <w:sz w:val="24"/>
          <w:szCs w:val="24"/>
        </w:rPr>
        <w:t xml:space="preserve">a PO se provádí rovněž před každou akcí mimo pravidelné místo schůzek. </w:t>
      </w:r>
    </w:p>
    <w:p w14:paraId="0E46F5A0" w14:textId="77777777" w:rsidR="0088601F" w:rsidRPr="009A44B7" w:rsidRDefault="0088601F" w:rsidP="0088601F">
      <w:pPr>
        <w:pStyle w:val="Bezmezer"/>
        <w:spacing w:line="276" w:lineRule="auto"/>
        <w:jc w:val="both"/>
        <w:rPr>
          <w:sz w:val="24"/>
          <w:szCs w:val="24"/>
        </w:rPr>
      </w:pPr>
    </w:p>
    <w:p w14:paraId="5349C082" w14:textId="77777777" w:rsidR="0088601F" w:rsidRPr="009A44B7" w:rsidRDefault="0088601F" w:rsidP="0088601F">
      <w:pPr>
        <w:pStyle w:val="Bezmezer"/>
        <w:spacing w:line="276" w:lineRule="auto"/>
        <w:jc w:val="both"/>
        <w:rPr>
          <w:b/>
          <w:bCs/>
          <w:sz w:val="24"/>
          <w:szCs w:val="24"/>
        </w:rPr>
      </w:pPr>
      <w:r w:rsidRPr="009A44B7">
        <w:rPr>
          <w:b/>
          <w:bCs/>
          <w:sz w:val="24"/>
          <w:szCs w:val="24"/>
        </w:rPr>
        <w:t xml:space="preserve">5.1.2 účastníci jsou v rámci ZV i v souvisejících činnostech povinni: </w:t>
      </w:r>
    </w:p>
    <w:p w14:paraId="4F6B2B13"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důsledně dodržovat pokyny vedoucích ZV k zajištění bezpečnosti a ochrany zdraví v rámci ZV </w:t>
      </w:r>
      <w:r w:rsidRPr="009A44B7">
        <w:rPr>
          <w:sz w:val="24"/>
          <w:szCs w:val="24"/>
        </w:rPr>
        <w:br/>
        <w:t xml:space="preserve">i souvisejících činnostech; </w:t>
      </w:r>
    </w:p>
    <w:p w14:paraId="5D6060E0"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počínat si tak, aby nezpůsobili porušení bezpečnosti a poškození zdraví sobě ani jiným účastníkům; </w:t>
      </w:r>
    </w:p>
    <w:p w14:paraId="55715D92"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nemanipulovat s elektrickými spotřebiči, vypínači a elektrickým vedením bez dohledu pedagoga;</w:t>
      </w:r>
    </w:p>
    <w:p w14:paraId="791F8EF7"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nezdržovat se v době mimo pravidelnou činnost v prostorách </w:t>
      </w:r>
      <w:r>
        <w:rPr>
          <w:sz w:val="24"/>
          <w:szCs w:val="24"/>
        </w:rPr>
        <w:t>DDM</w:t>
      </w:r>
      <w:r w:rsidRPr="009A44B7">
        <w:rPr>
          <w:sz w:val="24"/>
          <w:szCs w:val="24"/>
        </w:rPr>
        <w:t xml:space="preserve">, pokud nad nimi není vykonáván dohled způsobilou osobou; </w:t>
      </w:r>
    </w:p>
    <w:p w14:paraId="4ABC8D45"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případné úrazy (i drobná poranění) neprodleně ohlásit vedoucímu ZV či v kanceláři; </w:t>
      </w:r>
    </w:p>
    <w:p w14:paraId="3E846D81"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v případě zjištění vzniku rizika nebo případných nedostatků v oblasti bezpečnosti a ochrany zdraví neprodleně upozornit na tuto skutečnost vedoucího ZV; </w:t>
      </w:r>
    </w:p>
    <w:p w14:paraId="7969B4BE" w14:textId="238D06E9"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zachovávat při výuce v tělocvičně, a dalších prostorech specifické bezpečnostní předpisy </w:t>
      </w:r>
      <w:r w:rsidR="009E6E69">
        <w:rPr>
          <w:sz w:val="24"/>
          <w:szCs w:val="24"/>
        </w:rPr>
        <w:br/>
      </w:r>
      <w:r w:rsidRPr="009A44B7">
        <w:rPr>
          <w:sz w:val="24"/>
          <w:szCs w:val="24"/>
        </w:rPr>
        <w:t xml:space="preserve">pro tyto učebny, dané řádem odborné učebny. </w:t>
      </w:r>
    </w:p>
    <w:p w14:paraId="6747D6C8" w14:textId="77777777" w:rsidR="0088601F" w:rsidRPr="009A44B7" w:rsidRDefault="0088601F" w:rsidP="0088601F">
      <w:pPr>
        <w:pStyle w:val="Bezmezer"/>
        <w:spacing w:line="276" w:lineRule="auto"/>
        <w:jc w:val="both"/>
        <w:rPr>
          <w:sz w:val="24"/>
          <w:szCs w:val="24"/>
        </w:rPr>
      </w:pPr>
    </w:p>
    <w:p w14:paraId="4A0796F0" w14:textId="77777777" w:rsidR="0088601F" w:rsidRPr="00C660EA" w:rsidRDefault="0088601F" w:rsidP="0088601F">
      <w:pPr>
        <w:pStyle w:val="Bezmezer"/>
        <w:spacing w:line="276" w:lineRule="auto"/>
        <w:jc w:val="both"/>
        <w:rPr>
          <w:b/>
          <w:bCs/>
          <w:sz w:val="28"/>
          <w:szCs w:val="28"/>
        </w:rPr>
      </w:pPr>
      <w:r w:rsidRPr="00C660EA">
        <w:rPr>
          <w:b/>
          <w:bCs/>
          <w:sz w:val="28"/>
          <w:szCs w:val="28"/>
        </w:rPr>
        <w:t xml:space="preserve">5.2 Zajištění ochrany účastníků před sociálně patologickými jevy, projevy diskriminace, nepřátelství nebo násilí. </w:t>
      </w:r>
    </w:p>
    <w:p w14:paraId="20365EB0" w14:textId="77777777" w:rsidR="0088601F" w:rsidRDefault="0088601F" w:rsidP="0088601F">
      <w:pPr>
        <w:pStyle w:val="Bezmezer"/>
        <w:spacing w:line="276" w:lineRule="auto"/>
        <w:jc w:val="both"/>
      </w:pPr>
    </w:p>
    <w:p w14:paraId="60DB562F" w14:textId="77777777" w:rsidR="0088601F" w:rsidRPr="009A44B7" w:rsidRDefault="0088601F" w:rsidP="0088601F">
      <w:pPr>
        <w:pStyle w:val="Bezmezer"/>
        <w:spacing w:line="276" w:lineRule="auto"/>
        <w:jc w:val="both"/>
        <w:rPr>
          <w:b/>
          <w:bCs/>
          <w:sz w:val="24"/>
          <w:szCs w:val="24"/>
        </w:rPr>
      </w:pPr>
      <w:r w:rsidRPr="009A44B7">
        <w:rPr>
          <w:b/>
          <w:bCs/>
          <w:sz w:val="24"/>
          <w:szCs w:val="24"/>
        </w:rPr>
        <w:t xml:space="preserve">5.2.1 pedagogičtí i nepedagogičtí pracovníci DDM (interní i externí pracovníci) jsou v rámci ZV i v souvisejících činnostech povinni: </w:t>
      </w:r>
    </w:p>
    <w:p w14:paraId="59863784"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vytvářet podmínky pro předcházení vzniku sociálně patologických jevů, projevů diskriminace, nepřátelství a násilí u účastníků; </w:t>
      </w:r>
    </w:p>
    <w:p w14:paraId="0D0CB91E"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v případě zjištění uvedených negativních jevů a projevů neprodleně sjednat nápravu a ihned informovat vedoucího oddělení a ředitele DDM o zjištěných skutečnostech a přijatých opatřeních. DDM pak postupuje v souladu s pokyny a metodickými doporučeními MŠMT </w:t>
      </w:r>
      <w:r w:rsidRPr="009A44B7">
        <w:rPr>
          <w:sz w:val="24"/>
          <w:szCs w:val="24"/>
        </w:rPr>
        <w:lastRenderedPageBreak/>
        <w:t xml:space="preserve">vydané k primární prevenci rizikového chování u dětí, žáků a studentů ve školách a školských zařízeních; </w:t>
      </w:r>
    </w:p>
    <w:p w14:paraId="3C267889"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zjistit důvod návštěvy cizích příchozích a zajistit, aby se nepohybovali nekontrolovaně </w:t>
      </w:r>
      <w:r>
        <w:rPr>
          <w:sz w:val="24"/>
          <w:szCs w:val="24"/>
        </w:rPr>
        <w:br/>
      </w:r>
      <w:r w:rsidRPr="009A44B7">
        <w:rPr>
          <w:sz w:val="24"/>
          <w:szCs w:val="24"/>
        </w:rPr>
        <w:t xml:space="preserve">po budově či dalších i pronajatých prostorech DDM Choceň. </w:t>
      </w:r>
    </w:p>
    <w:p w14:paraId="2AEAE1EF" w14:textId="77777777" w:rsidR="0088601F" w:rsidRPr="009A44B7" w:rsidRDefault="0088601F" w:rsidP="0088601F">
      <w:pPr>
        <w:pStyle w:val="Bezmezer"/>
        <w:spacing w:line="276" w:lineRule="auto"/>
        <w:jc w:val="both"/>
        <w:rPr>
          <w:sz w:val="24"/>
          <w:szCs w:val="24"/>
        </w:rPr>
      </w:pPr>
    </w:p>
    <w:p w14:paraId="0FEA5037" w14:textId="77777777" w:rsidR="0088601F" w:rsidRPr="009A44B7" w:rsidRDefault="0088601F" w:rsidP="0088601F">
      <w:pPr>
        <w:pStyle w:val="Bezmezer"/>
        <w:spacing w:line="276" w:lineRule="auto"/>
        <w:jc w:val="both"/>
        <w:rPr>
          <w:b/>
          <w:bCs/>
          <w:sz w:val="24"/>
          <w:szCs w:val="24"/>
        </w:rPr>
      </w:pPr>
      <w:r w:rsidRPr="009A44B7">
        <w:rPr>
          <w:b/>
          <w:bCs/>
          <w:sz w:val="24"/>
          <w:szCs w:val="24"/>
        </w:rPr>
        <w:t xml:space="preserve">5.2.2 účastníci jsou v rámci ZV i v souvisejících činnostech povinni: </w:t>
      </w:r>
    </w:p>
    <w:p w14:paraId="2B13FEE9"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důsledně dodržovat pokyny vedoucích ZV k zamezení a předcházení vzniku sociálně patologických jevů, projevů diskriminace, nepřátelství a násilí u účastníků v ZV i souvisejících činnostech; </w:t>
      </w:r>
    </w:p>
    <w:p w14:paraId="3926FB93"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vedoucího ZV ihned upozornit na případné zjištění anebo podezření na možný výskyt sociálně patologických jevů, projevů diskriminace, nepřátelství nebo násilí. </w:t>
      </w:r>
    </w:p>
    <w:p w14:paraId="106338C4" w14:textId="77777777" w:rsidR="0032477A" w:rsidRDefault="0032477A" w:rsidP="0088601F">
      <w:pPr>
        <w:pStyle w:val="Bezmezer"/>
        <w:spacing w:line="276" w:lineRule="auto"/>
        <w:jc w:val="both"/>
      </w:pPr>
    </w:p>
    <w:p w14:paraId="0E0103FF" w14:textId="77777777" w:rsidR="0088601F" w:rsidRPr="00C660EA" w:rsidRDefault="0088601F" w:rsidP="0088601F">
      <w:pPr>
        <w:pStyle w:val="Bezmezer"/>
        <w:spacing w:line="276" w:lineRule="auto"/>
        <w:jc w:val="both"/>
        <w:rPr>
          <w:b/>
          <w:bCs/>
          <w:sz w:val="28"/>
          <w:szCs w:val="28"/>
        </w:rPr>
      </w:pPr>
      <w:r w:rsidRPr="00C660EA">
        <w:rPr>
          <w:b/>
          <w:bCs/>
          <w:sz w:val="28"/>
          <w:szCs w:val="28"/>
        </w:rPr>
        <w:t xml:space="preserve">5.3 Evidence úrazů </w:t>
      </w:r>
    </w:p>
    <w:p w14:paraId="5802F7AC"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záznam o úrazu provádí ředitel DDM nebo zaměstnanec DDM, který v době vzniku úrazu vykonával nad žáky dohled. Pokud byl úraz ohlášen dodatečně žákem nebo jeho zákonnými zástupci, záznam provádí opět ředitel DDM nebo zaměstnanec, během jehož dohledu k úrazu údajně došlo; </w:t>
      </w:r>
    </w:p>
    <w:p w14:paraId="04E45782"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v knize úrazů se evidují všechny úrazy dětí, žáků a studentů (dále jen "úraz"), ke kterým došlo při vzdělávání a s ním přímo souvisejících činnostech, a to nejpozději do 24 hodin od okamžiku, kdy se školské zařízení o úrazu dozví; </w:t>
      </w:r>
    </w:p>
    <w:p w14:paraId="46FDB76B" w14:textId="7777777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při úrazech smrtelných a úrazech, jejichž důsledkem byla nepřítomnost zraněného v DDM zasahující do dvou dnů, vyhotovuje DDM obdobným postupem záznamy o úrazu </w:t>
      </w:r>
      <w:r>
        <w:rPr>
          <w:sz w:val="24"/>
          <w:szCs w:val="24"/>
        </w:rPr>
        <w:br/>
      </w:r>
      <w:r w:rsidRPr="009A44B7">
        <w:rPr>
          <w:sz w:val="24"/>
          <w:szCs w:val="24"/>
        </w:rPr>
        <w:t xml:space="preserve">na předepsaných formulářích. Záznam o jakémkoli úrazu, i evidovaném v knize úrazů se vyhotoví také na žádost zákonného zástupce žáka, zletilého žáka nebo zřizovatele, zdravotní pojišťovny žáka, příslušného inspektorátu České školní inspekce anebo místně příslušného útvaru Policie České republiky. Školské zařízení vyhotoví o úrazu, který nezpůsobí nepřítomnost žáka ve školském zařízení, záznam, pokud je pravděpodobné, že žáku bude poskytnuta náhrada za bolest a ztížení společenského uplatnění způsobené úrazem. Jedno vyhotovení záznamu o úrazu předá školské zařízení zletilému žákovi, v případě nezletilého žáka jeho zákonnému zástupci; </w:t>
      </w:r>
    </w:p>
    <w:p w14:paraId="0E726F9F" w14:textId="2599AB43"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o úrazu nezletilého žáka podá školské zařízení bez zbytečného odkladu hlášení jeho zákonnému zástupci. Další ohlašovací povinnost plní v souladu s prováděcím předpisem </w:t>
      </w:r>
      <w:r w:rsidR="00642D29">
        <w:rPr>
          <w:sz w:val="24"/>
          <w:szCs w:val="24"/>
        </w:rPr>
        <w:br/>
      </w:r>
      <w:r w:rsidRPr="009A44B7">
        <w:rPr>
          <w:sz w:val="24"/>
          <w:szCs w:val="24"/>
        </w:rPr>
        <w:t xml:space="preserve">ke školskému zákonu; </w:t>
      </w:r>
    </w:p>
    <w:p w14:paraId="6CDB0C15" w14:textId="54B125C3" w:rsidR="00C44A1F" w:rsidRPr="00C44A1F"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osobní údaje, které jsou součástí knihy úrazů, mohou být zpracovávány pouze za účelem evidence úrazů, popřípadě jako podklad pro vyhotovení záznamu o úrazu, podléhají režimu ochrany osobních údajů podle planých právních předpisů.</w:t>
      </w:r>
    </w:p>
    <w:p w14:paraId="41501B79" w14:textId="77777777" w:rsidR="0088601F" w:rsidRPr="00C660EA" w:rsidRDefault="0088601F" w:rsidP="0088601F">
      <w:pPr>
        <w:pStyle w:val="Bezmezer"/>
        <w:spacing w:line="276" w:lineRule="auto"/>
        <w:jc w:val="both"/>
        <w:rPr>
          <w:b/>
          <w:bCs/>
          <w:sz w:val="32"/>
          <w:szCs w:val="32"/>
        </w:rPr>
      </w:pPr>
      <w:r w:rsidRPr="00C660EA">
        <w:rPr>
          <w:b/>
          <w:bCs/>
          <w:sz w:val="32"/>
          <w:szCs w:val="32"/>
        </w:rPr>
        <w:t xml:space="preserve">VI. Podmínky zacházení s majetkem </w:t>
      </w:r>
      <w:r>
        <w:rPr>
          <w:b/>
          <w:bCs/>
          <w:sz w:val="32"/>
          <w:szCs w:val="32"/>
        </w:rPr>
        <w:t>DDM</w:t>
      </w:r>
      <w:r w:rsidRPr="00C660EA">
        <w:rPr>
          <w:b/>
          <w:bCs/>
          <w:sz w:val="32"/>
          <w:szCs w:val="32"/>
        </w:rPr>
        <w:t xml:space="preserve"> ze strany účastníků zájmového vzdělávání </w:t>
      </w:r>
    </w:p>
    <w:p w14:paraId="393AD523" w14:textId="77777777" w:rsidR="0088601F" w:rsidRDefault="0088601F" w:rsidP="0088601F">
      <w:pPr>
        <w:pStyle w:val="Bezmezer"/>
        <w:spacing w:line="276" w:lineRule="auto"/>
        <w:jc w:val="both"/>
      </w:pPr>
    </w:p>
    <w:p w14:paraId="210F73F0" w14:textId="744ECFA4" w:rsidR="0088601F" w:rsidRPr="009A44B7" w:rsidRDefault="0088601F" w:rsidP="0088601F">
      <w:pPr>
        <w:pStyle w:val="Bezmezer"/>
        <w:spacing w:line="276" w:lineRule="auto"/>
        <w:jc w:val="both"/>
        <w:rPr>
          <w:sz w:val="24"/>
          <w:szCs w:val="24"/>
        </w:rPr>
      </w:pPr>
      <w:r w:rsidRPr="009A44B7">
        <w:rPr>
          <w:sz w:val="24"/>
          <w:szCs w:val="24"/>
        </w:rPr>
        <w:lastRenderedPageBreak/>
        <w:sym w:font="Symbol" w:char="F0B7"/>
      </w:r>
      <w:r w:rsidRPr="009A44B7">
        <w:rPr>
          <w:sz w:val="24"/>
          <w:szCs w:val="24"/>
        </w:rPr>
        <w:t xml:space="preserve"> vedoucí</w:t>
      </w:r>
      <w:r w:rsidR="00BC622D">
        <w:rPr>
          <w:sz w:val="24"/>
          <w:szCs w:val="24"/>
        </w:rPr>
        <w:t xml:space="preserve"> </w:t>
      </w:r>
      <w:r w:rsidRPr="009A44B7">
        <w:rPr>
          <w:sz w:val="24"/>
          <w:szCs w:val="24"/>
        </w:rPr>
        <w:t>i účastníci ZV jsou povinni šetrně a hospodárně zacházet s</w:t>
      </w:r>
      <w:r w:rsidR="00BC622D">
        <w:rPr>
          <w:sz w:val="24"/>
          <w:szCs w:val="24"/>
        </w:rPr>
        <w:t> </w:t>
      </w:r>
      <w:r w:rsidRPr="009A44B7">
        <w:rPr>
          <w:sz w:val="24"/>
          <w:szCs w:val="24"/>
        </w:rPr>
        <w:t>pomůckami</w:t>
      </w:r>
      <w:r w:rsidR="00BC622D">
        <w:rPr>
          <w:sz w:val="24"/>
          <w:szCs w:val="24"/>
        </w:rPr>
        <w:t>, nábytkem</w:t>
      </w:r>
      <w:r w:rsidR="0015692E">
        <w:rPr>
          <w:sz w:val="24"/>
          <w:szCs w:val="24"/>
        </w:rPr>
        <w:t xml:space="preserve"> </w:t>
      </w:r>
      <w:r w:rsidR="009E6E69">
        <w:rPr>
          <w:sz w:val="24"/>
          <w:szCs w:val="24"/>
        </w:rPr>
        <w:br/>
      </w:r>
      <w:r w:rsidRPr="009A44B7">
        <w:rPr>
          <w:sz w:val="24"/>
          <w:szCs w:val="24"/>
        </w:rPr>
        <w:t xml:space="preserve">a materiálem </w:t>
      </w:r>
      <w:r w:rsidR="00BC622D">
        <w:rPr>
          <w:sz w:val="24"/>
          <w:szCs w:val="24"/>
        </w:rPr>
        <w:t>DDM</w:t>
      </w:r>
      <w:r w:rsidRPr="009A44B7">
        <w:rPr>
          <w:sz w:val="24"/>
          <w:szCs w:val="24"/>
        </w:rPr>
        <w:t xml:space="preserve">; </w:t>
      </w:r>
    </w:p>
    <w:p w14:paraId="68DF77F4" w14:textId="6116DA83"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w:t>
      </w:r>
      <w:r w:rsidR="00BC622D">
        <w:rPr>
          <w:sz w:val="24"/>
          <w:szCs w:val="24"/>
        </w:rPr>
        <w:t>při úmyslném poškození majetku DDM uhradí účastník či zákonný zástupce vzniklou škodu</w:t>
      </w:r>
    </w:p>
    <w:p w14:paraId="73200C2A" w14:textId="77777777" w:rsidR="0088601F" w:rsidRDefault="0088601F" w:rsidP="0088601F">
      <w:pPr>
        <w:pStyle w:val="Bezmezer"/>
        <w:spacing w:line="276" w:lineRule="auto"/>
        <w:jc w:val="both"/>
      </w:pPr>
    </w:p>
    <w:p w14:paraId="2F7F94F4" w14:textId="77777777" w:rsidR="0088601F" w:rsidRPr="00C660EA" w:rsidRDefault="0088601F" w:rsidP="0088601F">
      <w:pPr>
        <w:pStyle w:val="Bezmezer"/>
        <w:spacing w:line="276" w:lineRule="auto"/>
        <w:jc w:val="both"/>
        <w:rPr>
          <w:b/>
          <w:bCs/>
          <w:sz w:val="32"/>
          <w:szCs w:val="32"/>
        </w:rPr>
      </w:pPr>
      <w:r w:rsidRPr="00C660EA">
        <w:rPr>
          <w:b/>
          <w:bCs/>
          <w:sz w:val="32"/>
          <w:szCs w:val="32"/>
        </w:rPr>
        <w:t>VII. Závěrečná ustanovení</w:t>
      </w:r>
    </w:p>
    <w:p w14:paraId="4C822B7B" w14:textId="4022D656"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všichni příchozí do budovy DDM nebo do </w:t>
      </w:r>
      <w:r w:rsidR="00656D59">
        <w:rPr>
          <w:sz w:val="24"/>
          <w:szCs w:val="24"/>
        </w:rPr>
        <w:t>pronajatých</w:t>
      </w:r>
      <w:r w:rsidRPr="009A44B7">
        <w:rPr>
          <w:sz w:val="24"/>
          <w:szCs w:val="24"/>
        </w:rPr>
        <w:t xml:space="preserve"> prostor, kde probíhá ZV v rámci činnosti DDM, jsou povinni se řídit tímto Vnitřním řádem a podřídit se pokynům </w:t>
      </w:r>
      <w:r w:rsidR="00656D59">
        <w:rPr>
          <w:sz w:val="24"/>
          <w:szCs w:val="24"/>
        </w:rPr>
        <w:t xml:space="preserve">pověřených zaměstnanců DDM, </w:t>
      </w:r>
      <w:r w:rsidRPr="009A44B7">
        <w:rPr>
          <w:sz w:val="24"/>
          <w:szCs w:val="24"/>
        </w:rPr>
        <w:t>pedagoga volného času, konající pedagogický d</w:t>
      </w:r>
      <w:r w:rsidR="00044712">
        <w:rPr>
          <w:sz w:val="24"/>
          <w:szCs w:val="24"/>
        </w:rPr>
        <w:t>ohled</w:t>
      </w:r>
      <w:r w:rsidRPr="009A44B7">
        <w:rPr>
          <w:sz w:val="24"/>
          <w:szCs w:val="24"/>
        </w:rPr>
        <w:t xml:space="preserve"> v budově DDM nebo přímo pokynům ředitelky</w:t>
      </w:r>
      <w:r w:rsidR="00656D59">
        <w:rPr>
          <w:sz w:val="24"/>
          <w:szCs w:val="24"/>
        </w:rPr>
        <w:t xml:space="preserve"> DDM</w:t>
      </w:r>
      <w:r w:rsidRPr="009A44B7">
        <w:rPr>
          <w:sz w:val="24"/>
          <w:szCs w:val="24"/>
        </w:rPr>
        <w:t xml:space="preserve">; </w:t>
      </w:r>
    </w:p>
    <w:p w14:paraId="38CAFB87" w14:textId="0E7A31CE" w:rsidR="0088601F"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zaměstnanci DDM jsou s tímto řádem seznamováni na </w:t>
      </w:r>
      <w:r w:rsidR="00656D59">
        <w:rPr>
          <w:sz w:val="24"/>
          <w:szCs w:val="24"/>
        </w:rPr>
        <w:t xml:space="preserve">provozních </w:t>
      </w:r>
      <w:r w:rsidRPr="009A44B7">
        <w:rPr>
          <w:sz w:val="24"/>
          <w:szCs w:val="24"/>
        </w:rPr>
        <w:t>poradách</w:t>
      </w:r>
      <w:r w:rsidR="00656D59">
        <w:rPr>
          <w:sz w:val="24"/>
          <w:szCs w:val="24"/>
        </w:rPr>
        <w:t xml:space="preserve"> či osobních schůzkách</w:t>
      </w:r>
      <w:r w:rsidRPr="009A44B7">
        <w:rPr>
          <w:sz w:val="24"/>
          <w:szCs w:val="24"/>
        </w:rPr>
        <w:t xml:space="preserve">; </w:t>
      </w:r>
    </w:p>
    <w:p w14:paraId="00D56E4D" w14:textId="31DBCF89" w:rsidR="00656D59" w:rsidRPr="009A44B7" w:rsidRDefault="00656D59" w:rsidP="0088601F">
      <w:pPr>
        <w:pStyle w:val="Bezmezer"/>
        <w:spacing w:line="276" w:lineRule="auto"/>
        <w:jc w:val="both"/>
        <w:rPr>
          <w:sz w:val="24"/>
          <w:szCs w:val="24"/>
        </w:rPr>
      </w:pPr>
      <w:r w:rsidRPr="009A44B7">
        <w:rPr>
          <w:sz w:val="24"/>
          <w:szCs w:val="24"/>
        </w:rPr>
        <w:sym w:font="Symbol" w:char="F0B7"/>
      </w:r>
      <w:r>
        <w:rPr>
          <w:sz w:val="24"/>
          <w:szCs w:val="24"/>
        </w:rPr>
        <w:t xml:space="preserve"> účastníci jsou s řádem seznamováni na úvodních hodinách ZV</w:t>
      </w:r>
    </w:p>
    <w:p w14:paraId="5E204ED2" w14:textId="2EBC9C87" w:rsidR="0088601F" w:rsidRPr="009A44B7" w:rsidRDefault="0088601F" w:rsidP="0088601F">
      <w:pPr>
        <w:pStyle w:val="Bezmezer"/>
        <w:spacing w:line="276" w:lineRule="auto"/>
        <w:jc w:val="both"/>
        <w:rPr>
          <w:sz w:val="24"/>
          <w:szCs w:val="24"/>
        </w:rPr>
      </w:pPr>
      <w:r w:rsidRPr="009A44B7">
        <w:rPr>
          <w:sz w:val="24"/>
          <w:szCs w:val="24"/>
        </w:rPr>
        <w:sym w:font="Symbol" w:char="F0B7"/>
      </w:r>
      <w:r w:rsidRPr="009A44B7">
        <w:rPr>
          <w:sz w:val="24"/>
          <w:szCs w:val="24"/>
        </w:rPr>
        <w:t xml:space="preserve"> účastníci </w:t>
      </w:r>
      <w:r w:rsidR="00656D59">
        <w:rPr>
          <w:sz w:val="24"/>
          <w:szCs w:val="24"/>
        </w:rPr>
        <w:t>či zákonní zástupci</w:t>
      </w:r>
      <w:r w:rsidRPr="009A44B7">
        <w:rPr>
          <w:sz w:val="24"/>
          <w:szCs w:val="24"/>
        </w:rPr>
        <w:t xml:space="preserve"> </w:t>
      </w:r>
      <w:r w:rsidR="0015692E">
        <w:rPr>
          <w:sz w:val="24"/>
          <w:szCs w:val="24"/>
        </w:rPr>
        <w:t xml:space="preserve">se s vnitřním řádem seznámí před </w:t>
      </w:r>
      <w:r w:rsidR="00656D59">
        <w:rPr>
          <w:sz w:val="24"/>
          <w:szCs w:val="24"/>
        </w:rPr>
        <w:t xml:space="preserve">závazným </w:t>
      </w:r>
      <w:r w:rsidR="0015692E">
        <w:rPr>
          <w:sz w:val="24"/>
          <w:szCs w:val="24"/>
        </w:rPr>
        <w:t xml:space="preserve">vyplněním </w:t>
      </w:r>
      <w:r w:rsidR="00656D59">
        <w:rPr>
          <w:sz w:val="24"/>
          <w:szCs w:val="24"/>
        </w:rPr>
        <w:t xml:space="preserve">elektronické </w:t>
      </w:r>
      <w:r w:rsidR="0015692E">
        <w:rPr>
          <w:sz w:val="24"/>
          <w:szCs w:val="24"/>
        </w:rPr>
        <w:t>přihlášky</w:t>
      </w:r>
      <w:r w:rsidR="00656D59">
        <w:rPr>
          <w:sz w:val="24"/>
          <w:szCs w:val="24"/>
        </w:rPr>
        <w:t xml:space="preserve"> k ZV v DDM; v</w:t>
      </w:r>
      <w:r w:rsidRPr="009A44B7">
        <w:rPr>
          <w:sz w:val="24"/>
          <w:szCs w:val="24"/>
        </w:rPr>
        <w:t>nitřní řád je přístupný na webu DDM Choceň</w:t>
      </w:r>
      <w:r w:rsidR="00656D59">
        <w:rPr>
          <w:sz w:val="24"/>
          <w:szCs w:val="24"/>
        </w:rPr>
        <w:t xml:space="preserve"> </w:t>
      </w:r>
      <w:hyperlink r:id="rId9" w:history="1">
        <w:r w:rsidR="00BE7510" w:rsidRPr="00BE7510">
          <w:rPr>
            <w:rStyle w:val="Hypertextovodkaz"/>
            <w:color w:val="auto"/>
            <w:sz w:val="24"/>
            <w:szCs w:val="24"/>
            <w:u w:val="none"/>
          </w:rPr>
          <w:t>www.ddmchocen.c</w:t>
        </w:r>
      </w:hyperlink>
      <w:r w:rsidR="00BE7510" w:rsidRPr="00BE7510">
        <w:rPr>
          <w:sz w:val="24"/>
          <w:szCs w:val="24"/>
        </w:rPr>
        <w:t>z</w:t>
      </w:r>
      <w:r w:rsidR="00656D59" w:rsidRPr="00BE7510">
        <w:rPr>
          <w:sz w:val="24"/>
          <w:szCs w:val="24"/>
        </w:rPr>
        <w:t xml:space="preserve"> </w:t>
      </w:r>
      <w:r w:rsidR="00656D59">
        <w:rPr>
          <w:sz w:val="24"/>
          <w:szCs w:val="24"/>
        </w:rPr>
        <w:t>v záložce Dokumenty, dále je k dispozici k nahlédnutí na informačních tabulích v hale DDM či v ředitelně</w:t>
      </w:r>
      <w:r w:rsidRPr="009A44B7">
        <w:rPr>
          <w:sz w:val="24"/>
          <w:szCs w:val="24"/>
        </w:rPr>
        <w:t xml:space="preserve">; </w:t>
      </w:r>
    </w:p>
    <w:p w14:paraId="030E175C" w14:textId="3093C19A" w:rsidR="0088601F" w:rsidRDefault="0088601F" w:rsidP="0088601F">
      <w:pPr>
        <w:pStyle w:val="Bezmezer"/>
        <w:spacing w:line="276" w:lineRule="auto"/>
        <w:jc w:val="both"/>
        <w:rPr>
          <w:sz w:val="24"/>
          <w:szCs w:val="24"/>
        </w:rPr>
      </w:pPr>
    </w:p>
    <w:p w14:paraId="3C799116" w14:textId="77777777" w:rsidR="00B42456" w:rsidRPr="00B42456" w:rsidRDefault="00B42456" w:rsidP="00B42456">
      <w:pPr>
        <w:shd w:val="clear" w:color="auto" w:fill="FFFFFF"/>
        <w:spacing w:after="0" w:line="240" w:lineRule="auto"/>
        <w:outlineLvl w:val="2"/>
        <w:rPr>
          <w:rFonts w:eastAsia="Times New Roman" w:cstheme="minorHAnsi"/>
          <w:b/>
          <w:bCs/>
          <w:sz w:val="28"/>
          <w:szCs w:val="28"/>
          <w:lang w:eastAsia="cs-CZ"/>
        </w:rPr>
      </w:pPr>
      <w:r w:rsidRPr="00B42456">
        <w:rPr>
          <w:rFonts w:eastAsia="Times New Roman" w:cstheme="minorHAnsi"/>
          <w:b/>
          <w:bCs/>
          <w:sz w:val="28"/>
          <w:szCs w:val="28"/>
          <w:lang w:eastAsia="cs-CZ"/>
        </w:rPr>
        <w:t>7.1 Podávání stížností</w:t>
      </w:r>
    </w:p>
    <w:p w14:paraId="1EBFDEBF" w14:textId="3B3EDDC8" w:rsidR="00B42456" w:rsidRDefault="00B42456" w:rsidP="00B42456">
      <w:pPr>
        <w:shd w:val="clear" w:color="auto" w:fill="FFFFFF"/>
        <w:spacing w:after="0" w:line="240" w:lineRule="auto"/>
        <w:rPr>
          <w:rFonts w:eastAsia="Times New Roman" w:cstheme="minorHAnsi"/>
          <w:sz w:val="24"/>
          <w:szCs w:val="24"/>
          <w:lang w:eastAsia="cs-CZ"/>
        </w:rPr>
      </w:pPr>
      <w:r w:rsidRPr="009A44B7">
        <w:rPr>
          <w:sz w:val="24"/>
          <w:szCs w:val="24"/>
        </w:rPr>
        <w:sym w:font="Symbol" w:char="F0B7"/>
      </w:r>
      <w:r>
        <w:rPr>
          <w:sz w:val="24"/>
          <w:szCs w:val="24"/>
        </w:rPr>
        <w:t xml:space="preserve"> </w:t>
      </w:r>
      <w:r>
        <w:rPr>
          <w:rFonts w:eastAsia="Times New Roman" w:cstheme="minorHAnsi"/>
          <w:sz w:val="24"/>
          <w:szCs w:val="24"/>
          <w:lang w:eastAsia="cs-CZ"/>
        </w:rPr>
        <w:t>ú</w:t>
      </w:r>
      <w:r w:rsidRPr="00B42456">
        <w:rPr>
          <w:rFonts w:eastAsia="Times New Roman" w:cstheme="minorHAnsi"/>
          <w:sz w:val="24"/>
          <w:szCs w:val="24"/>
          <w:lang w:eastAsia="cs-CZ"/>
        </w:rPr>
        <w:t>častník nebo jeho zákonný zástupce může podat písemnou stížnost k vedoucímu ZV.</w:t>
      </w:r>
      <w:r w:rsidRPr="00B42456">
        <w:rPr>
          <w:rFonts w:eastAsia="Times New Roman" w:cstheme="minorHAnsi"/>
          <w:sz w:val="24"/>
          <w:szCs w:val="24"/>
          <w:lang w:eastAsia="cs-CZ"/>
        </w:rPr>
        <w:br/>
      </w:r>
      <w:r w:rsidRPr="009A44B7">
        <w:rPr>
          <w:sz w:val="24"/>
          <w:szCs w:val="24"/>
        </w:rPr>
        <w:sym w:font="Symbol" w:char="F0B7"/>
      </w:r>
      <w:r>
        <w:rPr>
          <w:sz w:val="24"/>
          <w:szCs w:val="24"/>
        </w:rPr>
        <w:t xml:space="preserve"> </w:t>
      </w:r>
      <w:r>
        <w:rPr>
          <w:rFonts w:eastAsia="Times New Roman" w:cstheme="minorHAnsi"/>
          <w:sz w:val="24"/>
          <w:szCs w:val="24"/>
          <w:lang w:eastAsia="cs-CZ"/>
        </w:rPr>
        <w:t>p</w:t>
      </w:r>
      <w:r w:rsidRPr="00B42456">
        <w:rPr>
          <w:rFonts w:eastAsia="Times New Roman" w:cstheme="minorHAnsi"/>
          <w:sz w:val="24"/>
          <w:szCs w:val="24"/>
          <w:lang w:eastAsia="cs-CZ"/>
        </w:rPr>
        <w:t>okud není stížnost vyřízena k jejich spokojenosti do 15 dnů, mohou ji podat ředitelce DDM.</w:t>
      </w:r>
      <w:r w:rsidRPr="00B42456">
        <w:rPr>
          <w:rFonts w:eastAsia="Times New Roman" w:cstheme="minorHAnsi"/>
          <w:sz w:val="24"/>
          <w:szCs w:val="24"/>
          <w:lang w:eastAsia="cs-CZ"/>
        </w:rPr>
        <w:br/>
      </w:r>
      <w:r w:rsidRPr="009A44B7">
        <w:rPr>
          <w:sz w:val="24"/>
          <w:szCs w:val="24"/>
        </w:rPr>
        <w:sym w:font="Symbol" w:char="F0B7"/>
      </w:r>
      <w:r>
        <w:rPr>
          <w:sz w:val="24"/>
          <w:szCs w:val="24"/>
        </w:rPr>
        <w:t xml:space="preserve"> </w:t>
      </w:r>
      <w:r>
        <w:rPr>
          <w:rFonts w:eastAsia="Times New Roman" w:cstheme="minorHAnsi"/>
          <w:sz w:val="24"/>
          <w:szCs w:val="24"/>
          <w:lang w:eastAsia="cs-CZ"/>
        </w:rPr>
        <w:t>ř</w:t>
      </w:r>
      <w:r w:rsidRPr="00B42456">
        <w:rPr>
          <w:rFonts w:eastAsia="Times New Roman" w:cstheme="minorHAnsi"/>
          <w:sz w:val="24"/>
          <w:szCs w:val="24"/>
          <w:lang w:eastAsia="cs-CZ"/>
        </w:rPr>
        <w:t>editelka DDM rozhodne do 30 dnů a písemně sdělí výsledek.</w:t>
      </w:r>
    </w:p>
    <w:p w14:paraId="0EE2BBC2" w14:textId="75CF1978" w:rsidR="00B42456" w:rsidRDefault="00B42456" w:rsidP="00B42456">
      <w:pPr>
        <w:shd w:val="clear" w:color="auto" w:fill="FFFFFF"/>
        <w:spacing w:after="0" w:line="240" w:lineRule="auto"/>
        <w:rPr>
          <w:rFonts w:eastAsia="Times New Roman" w:cstheme="minorHAnsi"/>
          <w:sz w:val="24"/>
          <w:szCs w:val="24"/>
          <w:lang w:eastAsia="cs-CZ"/>
        </w:rPr>
      </w:pPr>
    </w:p>
    <w:p w14:paraId="25110C4D" w14:textId="77777777" w:rsidR="00B42456" w:rsidRPr="00B42456" w:rsidRDefault="00B42456" w:rsidP="00B42456">
      <w:pPr>
        <w:shd w:val="clear" w:color="auto" w:fill="FFFFFF"/>
        <w:spacing w:after="0" w:line="240" w:lineRule="auto"/>
        <w:rPr>
          <w:rFonts w:eastAsia="Times New Roman" w:cstheme="minorHAnsi"/>
          <w:sz w:val="24"/>
          <w:szCs w:val="24"/>
          <w:lang w:eastAsia="cs-CZ"/>
        </w:rPr>
      </w:pPr>
    </w:p>
    <w:p w14:paraId="41D1127D" w14:textId="77777777" w:rsidR="00B42456" w:rsidRPr="00B42456" w:rsidRDefault="00B42456" w:rsidP="00B42456">
      <w:pPr>
        <w:shd w:val="clear" w:color="auto" w:fill="FFFFFF"/>
        <w:spacing w:after="0" w:line="240" w:lineRule="auto"/>
        <w:outlineLvl w:val="2"/>
        <w:rPr>
          <w:rFonts w:eastAsia="Times New Roman" w:cstheme="minorHAnsi"/>
          <w:b/>
          <w:bCs/>
          <w:sz w:val="28"/>
          <w:szCs w:val="28"/>
          <w:lang w:eastAsia="cs-CZ"/>
        </w:rPr>
      </w:pPr>
      <w:r w:rsidRPr="00B42456">
        <w:rPr>
          <w:rFonts w:eastAsia="Times New Roman" w:cstheme="minorHAnsi"/>
          <w:b/>
          <w:bCs/>
          <w:sz w:val="28"/>
          <w:szCs w:val="28"/>
          <w:lang w:eastAsia="cs-CZ"/>
        </w:rPr>
        <w:t>7.2 Disciplinární opatření</w:t>
      </w:r>
    </w:p>
    <w:p w14:paraId="0CBF1BBB" w14:textId="77777777" w:rsidR="00B42456" w:rsidRPr="00B42456" w:rsidRDefault="00B42456" w:rsidP="00B42456">
      <w:pPr>
        <w:shd w:val="clear" w:color="auto" w:fill="FFFFFF"/>
        <w:spacing w:after="0" w:line="240" w:lineRule="auto"/>
        <w:rPr>
          <w:rFonts w:eastAsia="Times New Roman" w:cstheme="minorHAnsi"/>
          <w:sz w:val="24"/>
          <w:szCs w:val="24"/>
          <w:lang w:eastAsia="cs-CZ"/>
        </w:rPr>
      </w:pPr>
      <w:r w:rsidRPr="00B42456">
        <w:rPr>
          <w:rFonts w:eastAsia="Times New Roman" w:cstheme="minorHAnsi"/>
          <w:sz w:val="24"/>
          <w:szCs w:val="24"/>
          <w:lang w:eastAsia="cs-CZ"/>
        </w:rPr>
        <w:t>Při opakovaném hrubém porušení povinností (§ 31 školského zákona) lze uložit:</w:t>
      </w:r>
      <w:r w:rsidRPr="00B42456">
        <w:rPr>
          <w:rFonts w:eastAsia="Times New Roman" w:cstheme="minorHAnsi"/>
          <w:sz w:val="24"/>
          <w:szCs w:val="24"/>
          <w:lang w:eastAsia="cs-CZ"/>
        </w:rPr>
        <w:br/>
        <w:t>a) napomenutí,</w:t>
      </w:r>
      <w:r w:rsidRPr="00B42456">
        <w:rPr>
          <w:rFonts w:eastAsia="Times New Roman" w:cstheme="minorHAnsi"/>
          <w:sz w:val="24"/>
          <w:szCs w:val="24"/>
          <w:lang w:eastAsia="cs-CZ"/>
        </w:rPr>
        <w:br/>
        <w:t>b) </w:t>
      </w:r>
      <w:r w:rsidRPr="00B42456">
        <w:rPr>
          <w:rFonts w:eastAsia="Times New Roman" w:cstheme="minorHAnsi"/>
          <w:iCs/>
          <w:sz w:val="24"/>
          <w:szCs w:val="24"/>
          <w:lang w:eastAsia="cs-CZ"/>
        </w:rPr>
        <w:t>podmíněné vyloučení</w:t>
      </w:r>
      <w:r w:rsidRPr="00B42456">
        <w:rPr>
          <w:rFonts w:eastAsia="Times New Roman" w:cstheme="minorHAnsi"/>
          <w:sz w:val="24"/>
          <w:szCs w:val="24"/>
          <w:lang w:eastAsia="cs-CZ"/>
        </w:rPr>
        <w:t> (zkušební lhůta max. 1 rok),</w:t>
      </w:r>
      <w:r w:rsidRPr="00B42456">
        <w:rPr>
          <w:rFonts w:eastAsia="Times New Roman" w:cstheme="minorHAnsi"/>
          <w:sz w:val="24"/>
          <w:szCs w:val="24"/>
          <w:lang w:eastAsia="cs-CZ"/>
        </w:rPr>
        <w:br/>
        <w:t>c) vyloučení.</w:t>
      </w:r>
      <w:r w:rsidRPr="00B42456">
        <w:rPr>
          <w:rFonts w:eastAsia="Times New Roman" w:cstheme="minorHAnsi"/>
          <w:sz w:val="24"/>
          <w:szCs w:val="24"/>
          <w:lang w:eastAsia="cs-CZ"/>
        </w:rPr>
        <w:br/>
        <w:t>O opatření rozhoduje ředitelka DDM, písemné rozhodnutí obsahuje poučení o možnosti odvolání do 15 dnů ke zřizovateli.</w:t>
      </w:r>
    </w:p>
    <w:p w14:paraId="49BBA852" w14:textId="77777777" w:rsidR="006C5D14" w:rsidRDefault="006C5D14" w:rsidP="0088601F">
      <w:pPr>
        <w:pStyle w:val="Bezmezer"/>
        <w:spacing w:line="276" w:lineRule="auto"/>
        <w:jc w:val="both"/>
        <w:rPr>
          <w:b/>
          <w:sz w:val="24"/>
          <w:szCs w:val="24"/>
        </w:rPr>
      </w:pPr>
    </w:p>
    <w:p w14:paraId="2CBD77B7" w14:textId="4BF32412" w:rsidR="00656D59" w:rsidRDefault="00656D59" w:rsidP="0088601F">
      <w:pPr>
        <w:pStyle w:val="Bezmezer"/>
        <w:spacing w:line="276" w:lineRule="auto"/>
        <w:jc w:val="both"/>
        <w:rPr>
          <w:sz w:val="24"/>
          <w:szCs w:val="24"/>
        </w:rPr>
      </w:pPr>
      <w:r w:rsidRPr="00656D59">
        <w:rPr>
          <w:b/>
          <w:sz w:val="24"/>
          <w:szCs w:val="24"/>
        </w:rPr>
        <w:t>Příloha č. 1</w:t>
      </w:r>
      <w:r>
        <w:rPr>
          <w:sz w:val="24"/>
          <w:szCs w:val="24"/>
        </w:rPr>
        <w:t xml:space="preserve"> </w:t>
      </w:r>
      <w:r w:rsidRPr="00C50336">
        <w:rPr>
          <w:sz w:val="24"/>
          <w:szCs w:val="24"/>
        </w:rPr>
        <w:t>Podmí</w:t>
      </w:r>
      <w:r w:rsidR="00C50336">
        <w:rPr>
          <w:sz w:val="24"/>
          <w:szCs w:val="24"/>
        </w:rPr>
        <w:t>n</w:t>
      </w:r>
      <w:r w:rsidRPr="00C50336">
        <w:rPr>
          <w:sz w:val="24"/>
          <w:szCs w:val="24"/>
        </w:rPr>
        <w:t>ky přihlašování, hrazení úplaty, odhlašování a storno podmínky</w:t>
      </w:r>
    </w:p>
    <w:p w14:paraId="3A82FD94" w14:textId="77777777" w:rsidR="00656D59" w:rsidRDefault="00656D59" w:rsidP="0088601F">
      <w:pPr>
        <w:pStyle w:val="Bezmezer"/>
        <w:spacing w:line="276" w:lineRule="auto"/>
        <w:jc w:val="both"/>
        <w:rPr>
          <w:sz w:val="24"/>
          <w:szCs w:val="24"/>
        </w:rPr>
      </w:pPr>
    </w:p>
    <w:p w14:paraId="78B8D60F" w14:textId="1103CADB" w:rsidR="00044712" w:rsidRDefault="00044712" w:rsidP="0088601F">
      <w:pPr>
        <w:pStyle w:val="Bezmezer"/>
        <w:spacing w:line="276" w:lineRule="auto"/>
        <w:jc w:val="both"/>
        <w:rPr>
          <w:sz w:val="24"/>
          <w:szCs w:val="24"/>
        </w:rPr>
      </w:pPr>
      <w:r>
        <w:rPr>
          <w:sz w:val="24"/>
          <w:szCs w:val="24"/>
        </w:rPr>
        <w:t xml:space="preserve">Tato směrnice nahrazuje směrnici vydanou </w:t>
      </w:r>
      <w:r w:rsidR="00656D59">
        <w:rPr>
          <w:sz w:val="24"/>
          <w:szCs w:val="24"/>
        </w:rPr>
        <w:t>28</w:t>
      </w:r>
      <w:r w:rsidR="0032477A">
        <w:rPr>
          <w:sz w:val="24"/>
          <w:szCs w:val="24"/>
        </w:rPr>
        <w:t xml:space="preserve">. </w:t>
      </w:r>
      <w:r w:rsidR="00656D59">
        <w:rPr>
          <w:sz w:val="24"/>
          <w:szCs w:val="24"/>
        </w:rPr>
        <w:t>8</w:t>
      </w:r>
      <w:r w:rsidR="0032477A">
        <w:rPr>
          <w:sz w:val="24"/>
          <w:szCs w:val="24"/>
        </w:rPr>
        <w:t>.</w:t>
      </w:r>
      <w:r>
        <w:rPr>
          <w:sz w:val="24"/>
          <w:szCs w:val="24"/>
        </w:rPr>
        <w:t xml:space="preserve"> 202</w:t>
      </w:r>
      <w:r w:rsidR="00400CD2">
        <w:rPr>
          <w:sz w:val="24"/>
          <w:szCs w:val="24"/>
        </w:rPr>
        <w:t>5</w:t>
      </w:r>
      <w:r>
        <w:rPr>
          <w:sz w:val="24"/>
          <w:szCs w:val="24"/>
        </w:rPr>
        <w:t>.</w:t>
      </w:r>
    </w:p>
    <w:p w14:paraId="640C6C7C" w14:textId="77777777" w:rsidR="00B0171C" w:rsidRDefault="00B0171C" w:rsidP="0088601F">
      <w:pPr>
        <w:pStyle w:val="Bezmezer"/>
        <w:spacing w:line="276" w:lineRule="auto"/>
        <w:jc w:val="both"/>
        <w:rPr>
          <w:sz w:val="24"/>
          <w:szCs w:val="24"/>
        </w:rPr>
      </w:pPr>
    </w:p>
    <w:p w14:paraId="1B9807E2" w14:textId="5492E1C9" w:rsidR="00044712" w:rsidRPr="009A44B7" w:rsidRDefault="00044712" w:rsidP="0088601F">
      <w:pPr>
        <w:pStyle w:val="Bezmezer"/>
        <w:spacing w:line="276" w:lineRule="auto"/>
        <w:jc w:val="both"/>
        <w:rPr>
          <w:sz w:val="24"/>
          <w:szCs w:val="24"/>
        </w:rPr>
      </w:pPr>
      <w:r>
        <w:rPr>
          <w:sz w:val="24"/>
          <w:szCs w:val="24"/>
        </w:rPr>
        <w:t xml:space="preserve">V Chocni dne </w:t>
      </w:r>
      <w:r w:rsidR="00400CD2">
        <w:rPr>
          <w:sz w:val="24"/>
          <w:szCs w:val="24"/>
        </w:rPr>
        <w:t>1</w:t>
      </w:r>
      <w:r>
        <w:rPr>
          <w:sz w:val="24"/>
          <w:szCs w:val="24"/>
        </w:rPr>
        <w:t xml:space="preserve">. </w:t>
      </w:r>
      <w:r w:rsidR="00400CD2">
        <w:rPr>
          <w:sz w:val="24"/>
          <w:szCs w:val="24"/>
        </w:rPr>
        <w:t>9</w:t>
      </w:r>
      <w:r>
        <w:rPr>
          <w:sz w:val="24"/>
          <w:szCs w:val="24"/>
        </w:rPr>
        <w:t>. 202</w:t>
      </w:r>
      <w:r w:rsidR="00400CD2">
        <w:rPr>
          <w:sz w:val="24"/>
          <w:szCs w:val="24"/>
        </w:rPr>
        <w:t>6</w:t>
      </w:r>
    </w:p>
    <w:p w14:paraId="308A1A4F" w14:textId="77777777" w:rsidR="000A16C4" w:rsidRDefault="000A16C4" w:rsidP="00BE7564">
      <w:pPr>
        <w:pStyle w:val="Bezmezer"/>
        <w:spacing w:line="276" w:lineRule="auto"/>
        <w:rPr>
          <w:sz w:val="24"/>
          <w:szCs w:val="24"/>
        </w:rPr>
      </w:pPr>
    </w:p>
    <w:p w14:paraId="2C43C7DD" w14:textId="77777777" w:rsidR="00044712" w:rsidRDefault="0088601F" w:rsidP="0088601F">
      <w:pPr>
        <w:pStyle w:val="Bezmezer"/>
        <w:spacing w:line="276" w:lineRule="auto"/>
        <w:ind w:left="5664"/>
        <w:jc w:val="right"/>
        <w:rPr>
          <w:sz w:val="24"/>
          <w:szCs w:val="24"/>
        </w:rPr>
      </w:pPr>
      <w:r w:rsidRPr="009A44B7">
        <w:rPr>
          <w:sz w:val="24"/>
          <w:szCs w:val="24"/>
        </w:rPr>
        <w:t>Mgr. Veronika Zítková</w:t>
      </w:r>
    </w:p>
    <w:p w14:paraId="29CDABBB" w14:textId="3F3538AA" w:rsidR="0032477A" w:rsidRPr="006C5D14" w:rsidRDefault="0088601F" w:rsidP="006C5D14">
      <w:pPr>
        <w:pStyle w:val="Bezmezer"/>
        <w:spacing w:line="276" w:lineRule="auto"/>
        <w:ind w:left="5664"/>
        <w:jc w:val="right"/>
        <w:rPr>
          <w:sz w:val="24"/>
          <w:szCs w:val="24"/>
        </w:rPr>
      </w:pPr>
      <w:r w:rsidRPr="009A44B7">
        <w:rPr>
          <w:sz w:val="24"/>
          <w:szCs w:val="24"/>
        </w:rPr>
        <w:t>ředitelka DD</w:t>
      </w:r>
      <w:r w:rsidR="0032477A">
        <w:rPr>
          <w:sz w:val="24"/>
          <w:szCs w:val="24"/>
        </w:rPr>
        <w:t>M</w:t>
      </w:r>
    </w:p>
    <w:p w14:paraId="062123E5" w14:textId="77777777" w:rsidR="001E3018" w:rsidRDefault="001E3018" w:rsidP="00351866">
      <w:pPr>
        <w:pStyle w:val="Podnadpis"/>
        <w:spacing w:line="276" w:lineRule="auto"/>
        <w:jc w:val="both"/>
        <w:rPr>
          <w:rFonts w:asciiTheme="minorHAnsi" w:hAnsiTheme="minorHAnsi" w:cstheme="minorHAnsi"/>
          <w:sz w:val="24"/>
          <w:szCs w:val="24"/>
          <w:u w:val="none"/>
        </w:rPr>
      </w:pPr>
    </w:p>
    <w:p w14:paraId="2E00CC53" w14:textId="77777777" w:rsidR="00400CD2" w:rsidRPr="00400CD2" w:rsidRDefault="00400CD2" w:rsidP="00400CD2">
      <w:pPr>
        <w:pStyle w:val="Nadpis1"/>
        <w:rPr>
          <w:rFonts w:ascii="Calibri" w:hAnsi="Calibri" w:cs="Calibri"/>
          <w:color w:val="auto"/>
          <w:sz w:val="20"/>
          <w:szCs w:val="20"/>
        </w:rPr>
      </w:pPr>
      <w:r w:rsidRPr="00400CD2">
        <w:rPr>
          <w:rFonts w:ascii="Calibri" w:hAnsi="Calibri" w:cs="Calibri"/>
          <w:color w:val="auto"/>
          <w:sz w:val="20"/>
          <w:szCs w:val="20"/>
        </w:rPr>
        <w:lastRenderedPageBreak/>
        <w:t>Příloha č. 1</w:t>
      </w:r>
    </w:p>
    <w:p w14:paraId="6FAB4ED6" w14:textId="77777777" w:rsidR="00400CD2" w:rsidRPr="00400CD2" w:rsidRDefault="00400CD2" w:rsidP="00400CD2">
      <w:pPr>
        <w:pStyle w:val="Nadpis1"/>
        <w:jc w:val="center"/>
        <w:rPr>
          <w:rFonts w:ascii="Calibri" w:hAnsi="Calibri" w:cs="Calibri"/>
          <w:b/>
          <w:bCs/>
          <w:color w:val="auto"/>
          <w:sz w:val="40"/>
          <w:szCs w:val="40"/>
        </w:rPr>
      </w:pPr>
      <w:r w:rsidRPr="00400CD2">
        <w:rPr>
          <w:rFonts w:ascii="Calibri" w:hAnsi="Calibri" w:cs="Calibri"/>
          <w:b/>
          <w:bCs/>
          <w:color w:val="auto"/>
          <w:sz w:val="40"/>
          <w:szCs w:val="40"/>
        </w:rPr>
        <w:t xml:space="preserve">PODMÍNKY ÚČASTI </w:t>
      </w:r>
      <w:r w:rsidRPr="00400CD2">
        <w:rPr>
          <w:rFonts w:ascii="Calibri" w:hAnsi="Calibri" w:cs="Calibri"/>
          <w:b/>
          <w:bCs/>
          <w:color w:val="auto"/>
          <w:sz w:val="40"/>
          <w:szCs w:val="40"/>
        </w:rPr>
        <w:br/>
        <w:t>v zájmovém vzdělávání DDM</w:t>
      </w:r>
    </w:p>
    <w:p w14:paraId="19FC5AE9" w14:textId="77777777" w:rsidR="00400CD2" w:rsidRPr="00400CD2" w:rsidRDefault="00400CD2" w:rsidP="00400CD2">
      <w:pPr>
        <w:pStyle w:val="Zkladntext"/>
        <w:jc w:val="center"/>
        <w:rPr>
          <w:rFonts w:ascii="Calibri" w:hAnsi="Calibri" w:cs="Calibri"/>
          <w:b/>
          <w:bCs/>
          <w:color w:val="auto"/>
          <w:sz w:val="20"/>
          <w:szCs w:val="20"/>
        </w:rPr>
      </w:pPr>
      <w:r w:rsidRPr="00400CD2">
        <w:rPr>
          <w:rFonts w:ascii="Calibri" w:hAnsi="Calibri" w:cs="Calibri"/>
          <w:b/>
          <w:bCs/>
          <w:color w:val="auto"/>
          <w:sz w:val="20"/>
          <w:szCs w:val="20"/>
        </w:rPr>
        <w:t>Dům dětí a mládeže Choceň, Paraple 1624, 565 01 Choceň, IČ: 720 87 838</w:t>
      </w:r>
    </w:p>
    <w:p w14:paraId="0138572B" w14:textId="77777777" w:rsidR="00400CD2" w:rsidRPr="00400CD2" w:rsidRDefault="00400CD2" w:rsidP="00400CD2">
      <w:pPr>
        <w:pStyle w:val="Nadpis2"/>
        <w:rPr>
          <w:rFonts w:ascii="Calibri" w:hAnsi="Calibri" w:cs="Calibri"/>
          <w:b/>
          <w:bCs/>
          <w:color w:val="auto"/>
          <w:sz w:val="24"/>
          <w:szCs w:val="24"/>
        </w:rPr>
      </w:pPr>
      <w:r w:rsidRPr="00400CD2">
        <w:rPr>
          <w:rFonts w:ascii="Calibri" w:hAnsi="Calibri" w:cs="Calibri"/>
          <w:b/>
          <w:bCs/>
          <w:color w:val="auto"/>
          <w:sz w:val="24"/>
          <w:szCs w:val="24"/>
        </w:rPr>
        <w:t>1. Úvodní ustanovení</w:t>
      </w:r>
    </w:p>
    <w:p w14:paraId="6974BAC6" w14:textId="77777777" w:rsidR="00400CD2" w:rsidRPr="00400CD2" w:rsidRDefault="00400CD2" w:rsidP="00400CD2">
      <w:pPr>
        <w:pStyle w:val="Zkladntext"/>
        <w:numPr>
          <w:ilvl w:val="0"/>
          <w:numId w:val="11"/>
        </w:numPr>
        <w:tabs>
          <w:tab w:val="left" w:pos="709"/>
        </w:tabs>
        <w:spacing w:after="0"/>
        <w:rPr>
          <w:rFonts w:ascii="Calibri" w:hAnsi="Calibri" w:cs="Calibri"/>
          <w:color w:val="auto"/>
        </w:rPr>
      </w:pPr>
      <w:r w:rsidRPr="00400CD2">
        <w:rPr>
          <w:rFonts w:ascii="Calibri" w:hAnsi="Calibri" w:cs="Calibri"/>
          <w:color w:val="auto"/>
        </w:rPr>
        <w:t xml:space="preserve">Tento dokument upravuje podmínky přihlašování, úhrady úplaty, odhlašování a vracení úplaty v rámci zájmového vzdělávání poskytovaného Domem dětí a mládeže Choceň (dále jen „DDM“). </w:t>
      </w:r>
    </w:p>
    <w:p w14:paraId="3E2E39F0" w14:textId="77777777" w:rsidR="00400CD2" w:rsidRPr="00400CD2" w:rsidRDefault="00400CD2" w:rsidP="00400CD2">
      <w:pPr>
        <w:pStyle w:val="Zkladntext"/>
        <w:numPr>
          <w:ilvl w:val="0"/>
          <w:numId w:val="11"/>
        </w:numPr>
        <w:tabs>
          <w:tab w:val="left" w:pos="709"/>
        </w:tabs>
        <w:spacing w:after="0"/>
        <w:rPr>
          <w:rFonts w:ascii="Calibri" w:hAnsi="Calibri" w:cs="Calibri"/>
          <w:color w:val="auto"/>
        </w:rPr>
      </w:pPr>
      <w:r w:rsidRPr="00400CD2">
        <w:rPr>
          <w:rFonts w:ascii="Calibri" w:hAnsi="Calibri" w:cs="Calibri"/>
          <w:color w:val="auto"/>
        </w:rPr>
        <w:t xml:space="preserve">Tento dokument se vztahuje zejména na: </w:t>
      </w:r>
    </w:p>
    <w:p w14:paraId="0E7182BC" w14:textId="77777777" w:rsidR="00400CD2" w:rsidRPr="00400CD2" w:rsidRDefault="00400CD2" w:rsidP="00400CD2">
      <w:pPr>
        <w:pStyle w:val="Zkladntext"/>
        <w:numPr>
          <w:ilvl w:val="1"/>
          <w:numId w:val="11"/>
        </w:numPr>
        <w:tabs>
          <w:tab w:val="left" w:pos="1418"/>
        </w:tabs>
        <w:spacing w:after="0"/>
        <w:rPr>
          <w:rFonts w:ascii="Calibri" w:hAnsi="Calibri" w:cs="Calibri"/>
          <w:color w:val="auto"/>
        </w:rPr>
      </w:pPr>
      <w:r w:rsidRPr="00400CD2">
        <w:rPr>
          <w:rFonts w:ascii="Calibri" w:hAnsi="Calibri" w:cs="Calibri"/>
          <w:color w:val="auto"/>
        </w:rPr>
        <w:t xml:space="preserve">pravidelnou zájmovou činnost (kroužky), </w:t>
      </w:r>
    </w:p>
    <w:p w14:paraId="33B111E8" w14:textId="77777777" w:rsidR="00400CD2" w:rsidRPr="00400CD2" w:rsidRDefault="00400CD2" w:rsidP="00400CD2">
      <w:pPr>
        <w:pStyle w:val="Zkladntext"/>
        <w:numPr>
          <w:ilvl w:val="1"/>
          <w:numId w:val="11"/>
        </w:numPr>
        <w:tabs>
          <w:tab w:val="left" w:pos="1418"/>
        </w:tabs>
        <w:spacing w:after="0"/>
        <w:rPr>
          <w:rFonts w:ascii="Calibri" w:hAnsi="Calibri" w:cs="Calibri"/>
          <w:color w:val="auto"/>
        </w:rPr>
      </w:pPr>
      <w:r w:rsidRPr="00400CD2">
        <w:rPr>
          <w:rFonts w:ascii="Calibri" w:hAnsi="Calibri" w:cs="Calibri"/>
          <w:color w:val="auto"/>
        </w:rPr>
        <w:t xml:space="preserve">tábory a obdobné pobytové akce, </w:t>
      </w:r>
    </w:p>
    <w:p w14:paraId="2B08C02F" w14:textId="77777777" w:rsidR="00400CD2" w:rsidRPr="00400CD2" w:rsidRDefault="00400CD2" w:rsidP="00400CD2">
      <w:pPr>
        <w:pStyle w:val="Zkladntext"/>
        <w:numPr>
          <w:ilvl w:val="1"/>
          <w:numId w:val="11"/>
        </w:numPr>
        <w:tabs>
          <w:tab w:val="left" w:pos="1418"/>
        </w:tabs>
        <w:spacing w:after="0"/>
        <w:rPr>
          <w:rFonts w:ascii="Calibri" w:hAnsi="Calibri" w:cs="Calibri"/>
          <w:color w:val="auto"/>
        </w:rPr>
      </w:pPr>
      <w:r w:rsidRPr="00400CD2">
        <w:rPr>
          <w:rFonts w:ascii="Calibri" w:hAnsi="Calibri" w:cs="Calibri"/>
          <w:color w:val="auto"/>
        </w:rPr>
        <w:t xml:space="preserve">příměstské tábory, </w:t>
      </w:r>
    </w:p>
    <w:p w14:paraId="09C188D2" w14:textId="77777777" w:rsidR="00400CD2" w:rsidRPr="00400CD2" w:rsidRDefault="00400CD2" w:rsidP="00400CD2">
      <w:pPr>
        <w:pStyle w:val="Zkladntext"/>
        <w:numPr>
          <w:ilvl w:val="1"/>
          <w:numId w:val="11"/>
        </w:numPr>
        <w:tabs>
          <w:tab w:val="left" w:pos="1418"/>
        </w:tabs>
        <w:spacing w:after="0"/>
        <w:rPr>
          <w:rFonts w:ascii="Calibri" w:hAnsi="Calibri" w:cs="Calibri"/>
          <w:color w:val="auto"/>
        </w:rPr>
      </w:pPr>
      <w:r w:rsidRPr="00400CD2">
        <w:rPr>
          <w:rFonts w:ascii="Calibri" w:hAnsi="Calibri" w:cs="Calibri"/>
          <w:color w:val="auto"/>
        </w:rPr>
        <w:t xml:space="preserve">jednorázové a příležitostné akce, </w:t>
      </w:r>
    </w:p>
    <w:p w14:paraId="60AA872D" w14:textId="77777777" w:rsidR="00400CD2" w:rsidRPr="00400CD2" w:rsidRDefault="00400CD2" w:rsidP="00400CD2">
      <w:pPr>
        <w:pStyle w:val="Zkladntext"/>
        <w:numPr>
          <w:ilvl w:val="1"/>
          <w:numId w:val="11"/>
        </w:numPr>
        <w:tabs>
          <w:tab w:val="left" w:pos="1418"/>
        </w:tabs>
        <w:spacing w:after="0"/>
        <w:rPr>
          <w:rFonts w:ascii="Calibri" w:hAnsi="Calibri" w:cs="Calibri"/>
          <w:color w:val="auto"/>
        </w:rPr>
      </w:pPr>
      <w:r w:rsidRPr="00400CD2">
        <w:rPr>
          <w:rFonts w:ascii="Calibri" w:hAnsi="Calibri" w:cs="Calibri"/>
          <w:color w:val="auto"/>
        </w:rPr>
        <w:t xml:space="preserve">kurzy a další formy zájmového vzdělávání. </w:t>
      </w:r>
    </w:p>
    <w:p w14:paraId="0910AD9B" w14:textId="77777777" w:rsidR="00400CD2" w:rsidRPr="00400CD2" w:rsidRDefault="00400CD2" w:rsidP="00400CD2">
      <w:pPr>
        <w:pStyle w:val="Zkladntext"/>
        <w:numPr>
          <w:ilvl w:val="0"/>
          <w:numId w:val="11"/>
        </w:numPr>
        <w:tabs>
          <w:tab w:val="left" w:pos="709"/>
        </w:tabs>
        <w:spacing w:after="0"/>
        <w:rPr>
          <w:rFonts w:ascii="Calibri" w:hAnsi="Calibri" w:cs="Calibri"/>
          <w:color w:val="auto"/>
        </w:rPr>
      </w:pPr>
      <w:r w:rsidRPr="00400CD2">
        <w:rPr>
          <w:rFonts w:ascii="Calibri" w:hAnsi="Calibri" w:cs="Calibri"/>
          <w:color w:val="auto"/>
        </w:rPr>
        <w:t xml:space="preserve">Není-li u konkrétní aktivity uvedeno jinak, použijí se tyto podmínky přiměřeně. </w:t>
      </w:r>
    </w:p>
    <w:p w14:paraId="5FE0C822" w14:textId="77777777" w:rsidR="00400CD2" w:rsidRPr="00400CD2" w:rsidRDefault="00400CD2" w:rsidP="00400CD2">
      <w:pPr>
        <w:pStyle w:val="Zkladntext"/>
        <w:numPr>
          <w:ilvl w:val="0"/>
          <w:numId w:val="11"/>
        </w:numPr>
        <w:tabs>
          <w:tab w:val="left" w:pos="709"/>
        </w:tabs>
        <w:rPr>
          <w:rFonts w:ascii="Calibri" w:hAnsi="Calibri" w:cs="Calibri"/>
          <w:color w:val="auto"/>
        </w:rPr>
      </w:pPr>
      <w:r w:rsidRPr="00400CD2">
        <w:rPr>
          <w:rFonts w:ascii="Calibri" w:hAnsi="Calibri" w:cs="Calibri"/>
          <w:color w:val="auto"/>
        </w:rPr>
        <w:t xml:space="preserve">Konkrétní informace o termínech, kapacitě, ceně, místu konání a případných zvláštních podmínkách jsou vždy uvedeny u příslušné aktivity. </w:t>
      </w:r>
    </w:p>
    <w:p w14:paraId="4D6A9C5D" w14:textId="77777777" w:rsidR="00400CD2" w:rsidRPr="00400CD2" w:rsidRDefault="00400CD2" w:rsidP="00400CD2">
      <w:pPr>
        <w:pStyle w:val="Nadpis2"/>
        <w:rPr>
          <w:rFonts w:ascii="Calibri" w:hAnsi="Calibri" w:cs="Calibri"/>
          <w:b/>
          <w:bCs/>
          <w:color w:val="auto"/>
          <w:sz w:val="24"/>
          <w:szCs w:val="24"/>
        </w:rPr>
      </w:pPr>
      <w:r w:rsidRPr="00400CD2">
        <w:rPr>
          <w:rFonts w:ascii="Calibri" w:hAnsi="Calibri" w:cs="Calibri"/>
          <w:b/>
          <w:bCs/>
          <w:color w:val="auto"/>
          <w:sz w:val="24"/>
          <w:szCs w:val="24"/>
        </w:rPr>
        <w:t>2. Přihlašování</w:t>
      </w:r>
    </w:p>
    <w:p w14:paraId="0DFD77BA" w14:textId="77777777" w:rsidR="00400CD2" w:rsidRPr="00400CD2" w:rsidRDefault="00400CD2" w:rsidP="00400CD2">
      <w:pPr>
        <w:pStyle w:val="Zkladntext"/>
        <w:numPr>
          <w:ilvl w:val="0"/>
          <w:numId w:val="12"/>
        </w:numPr>
        <w:tabs>
          <w:tab w:val="left" w:pos="709"/>
        </w:tabs>
        <w:spacing w:after="0"/>
        <w:rPr>
          <w:rFonts w:ascii="Calibri" w:hAnsi="Calibri" w:cs="Calibri"/>
          <w:color w:val="auto"/>
        </w:rPr>
      </w:pPr>
      <w:r w:rsidRPr="00400CD2">
        <w:rPr>
          <w:rFonts w:ascii="Calibri" w:hAnsi="Calibri" w:cs="Calibri"/>
          <w:color w:val="auto"/>
        </w:rPr>
        <w:t xml:space="preserve">Přihlášení probíhá zpravidla elektronicky prostřednictvím klientského systému DDM nebo jiným způsobem určeným DDM. </w:t>
      </w:r>
    </w:p>
    <w:p w14:paraId="4FE6C92D" w14:textId="77777777" w:rsidR="00400CD2" w:rsidRPr="00400CD2" w:rsidRDefault="00400CD2" w:rsidP="00400CD2">
      <w:pPr>
        <w:pStyle w:val="Zkladntext"/>
        <w:numPr>
          <w:ilvl w:val="0"/>
          <w:numId w:val="12"/>
        </w:numPr>
        <w:tabs>
          <w:tab w:val="left" w:pos="709"/>
        </w:tabs>
        <w:spacing w:after="0"/>
        <w:rPr>
          <w:rFonts w:ascii="Calibri" w:hAnsi="Calibri" w:cs="Calibri"/>
          <w:color w:val="auto"/>
        </w:rPr>
      </w:pPr>
      <w:r w:rsidRPr="00400CD2">
        <w:rPr>
          <w:rFonts w:ascii="Calibri" w:hAnsi="Calibri" w:cs="Calibri"/>
          <w:color w:val="auto"/>
        </w:rPr>
        <w:t xml:space="preserve">U nezletilého účastníka podává přihlášku jeho zákonný zástupce. </w:t>
      </w:r>
    </w:p>
    <w:p w14:paraId="63C09C6F" w14:textId="77777777" w:rsidR="00400CD2" w:rsidRPr="00400CD2" w:rsidRDefault="00400CD2" w:rsidP="00400CD2">
      <w:pPr>
        <w:pStyle w:val="Zkladntext"/>
        <w:numPr>
          <w:ilvl w:val="0"/>
          <w:numId w:val="12"/>
        </w:numPr>
        <w:tabs>
          <w:tab w:val="left" w:pos="709"/>
        </w:tabs>
        <w:spacing w:after="0"/>
        <w:rPr>
          <w:rFonts w:ascii="Calibri" w:hAnsi="Calibri" w:cs="Calibri"/>
          <w:color w:val="auto"/>
        </w:rPr>
      </w:pPr>
      <w:r w:rsidRPr="00400CD2">
        <w:rPr>
          <w:rFonts w:ascii="Calibri" w:hAnsi="Calibri" w:cs="Calibri"/>
          <w:color w:val="auto"/>
        </w:rPr>
        <w:t xml:space="preserve">Odesláním přihlášky zákonný zástupce nebo zletilý účastník potvrzuje, že se seznámil s těmito podmínkami a s vnitřním řádem DDM. </w:t>
      </w:r>
    </w:p>
    <w:p w14:paraId="6F3E4D66" w14:textId="77777777" w:rsidR="00400CD2" w:rsidRPr="00400CD2" w:rsidRDefault="00400CD2" w:rsidP="00400CD2">
      <w:pPr>
        <w:pStyle w:val="Zkladntext"/>
        <w:numPr>
          <w:ilvl w:val="0"/>
          <w:numId w:val="12"/>
        </w:numPr>
        <w:tabs>
          <w:tab w:val="left" w:pos="709"/>
        </w:tabs>
        <w:spacing w:after="0"/>
        <w:rPr>
          <w:rFonts w:ascii="Calibri" w:hAnsi="Calibri" w:cs="Calibri"/>
          <w:color w:val="auto"/>
        </w:rPr>
      </w:pPr>
      <w:r w:rsidRPr="00400CD2">
        <w:rPr>
          <w:rFonts w:ascii="Calibri" w:hAnsi="Calibri" w:cs="Calibri"/>
          <w:color w:val="auto"/>
        </w:rPr>
        <w:t xml:space="preserve">Přihláška se považuje za přijatou okamžikem potvrzení ze strany DDM nebo zařazením účastníka do aktivity v klientském systému. </w:t>
      </w:r>
    </w:p>
    <w:p w14:paraId="442C44A8" w14:textId="77777777" w:rsidR="00400CD2" w:rsidRPr="00400CD2" w:rsidRDefault="00400CD2" w:rsidP="00400CD2">
      <w:pPr>
        <w:pStyle w:val="Zkladntext"/>
        <w:numPr>
          <w:ilvl w:val="0"/>
          <w:numId w:val="12"/>
        </w:numPr>
        <w:tabs>
          <w:tab w:val="left" w:pos="709"/>
        </w:tabs>
        <w:spacing w:after="0"/>
        <w:rPr>
          <w:rFonts w:ascii="Calibri" w:hAnsi="Calibri" w:cs="Calibri"/>
          <w:color w:val="auto"/>
        </w:rPr>
      </w:pPr>
      <w:r w:rsidRPr="00400CD2">
        <w:rPr>
          <w:rFonts w:ascii="Calibri" w:hAnsi="Calibri" w:cs="Calibri"/>
          <w:color w:val="auto"/>
        </w:rPr>
        <w:t xml:space="preserve">O přijetí rozhoduje zejména: </w:t>
      </w:r>
    </w:p>
    <w:p w14:paraId="7152AB95" w14:textId="77777777" w:rsidR="00400CD2" w:rsidRPr="00400CD2" w:rsidRDefault="00400CD2" w:rsidP="00400CD2">
      <w:pPr>
        <w:pStyle w:val="Zkladntext"/>
        <w:numPr>
          <w:ilvl w:val="1"/>
          <w:numId w:val="12"/>
        </w:numPr>
        <w:tabs>
          <w:tab w:val="left" w:pos="1418"/>
        </w:tabs>
        <w:spacing w:after="0"/>
        <w:rPr>
          <w:rFonts w:ascii="Calibri" w:hAnsi="Calibri" w:cs="Calibri"/>
          <w:color w:val="auto"/>
        </w:rPr>
      </w:pPr>
      <w:r w:rsidRPr="00400CD2">
        <w:rPr>
          <w:rFonts w:ascii="Calibri" w:hAnsi="Calibri" w:cs="Calibri"/>
          <w:color w:val="auto"/>
        </w:rPr>
        <w:t xml:space="preserve">splnění věkových nebo jiných předem zveřejněných podmínek, </w:t>
      </w:r>
    </w:p>
    <w:p w14:paraId="0B8D6912" w14:textId="77777777" w:rsidR="00400CD2" w:rsidRPr="00400CD2" w:rsidRDefault="00400CD2" w:rsidP="00400CD2">
      <w:pPr>
        <w:pStyle w:val="Zkladntext"/>
        <w:numPr>
          <w:ilvl w:val="1"/>
          <w:numId w:val="12"/>
        </w:numPr>
        <w:tabs>
          <w:tab w:val="left" w:pos="1418"/>
        </w:tabs>
        <w:spacing w:after="0"/>
        <w:rPr>
          <w:rFonts w:ascii="Calibri" w:hAnsi="Calibri" w:cs="Calibri"/>
          <w:color w:val="auto"/>
        </w:rPr>
      </w:pPr>
      <w:r w:rsidRPr="00400CD2">
        <w:rPr>
          <w:rFonts w:ascii="Calibri" w:hAnsi="Calibri" w:cs="Calibri"/>
          <w:color w:val="auto"/>
        </w:rPr>
        <w:t xml:space="preserve">kapacita aktivity, </w:t>
      </w:r>
    </w:p>
    <w:p w14:paraId="4B04876B" w14:textId="77777777" w:rsidR="00400CD2" w:rsidRPr="00400CD2" w:rsidRDefault="00400CD2" w:rsidP="00400CD2">
      <w:pPr>
        <w:pStyle w:val="Zkladntext"/>
        <w:numPr>
          <w:ilvl w:val="1"/>
          <w:numId w:val="12"/>
        </w:numPr>
        <w:tabs>
          <w:tab w:val="left" w:pos="1418"/>
        </w:tabs>
        <w:spacing w:after="0"/>
        <w:rPr>
          <w:rFonts w:ascii="Calibri" w:hAnsi="Calibri" w:cs="Calibri"/>
          <w:color w:val="auto"/>
        </w:rPr>
      </w:pPr>
      <w:r w:rsidRPr="00400CD2">
        <w:rPr>
          <w:rFonts w:ascii="Calibri" w:hAnsi="Calibri" w:cs="Calibri"/>
          <w:color w:val="auto"/>
        </w:rPr>
        <w:t xml:space="preserve">pořadí řádně podaných přihlášek, </w:t>
      </w:r>
    </w:p>
    <w:p w14:paraId="07CBF056" w14:textId="77777777" w:rsidR="00400CD2" w:rsidRPr="00400CD2" w:rsidRDefault="00400CD2" w:rsidP="00400CD2">
      <w:pPr>
        <w:pStyle w:val="Zkladntext"/>
        <w:numPr>
          <w:ilvl w:val="1"/>
          <w:numId w:val="12"/>
        </w:numPr>
        <w:tabs>
          <w:tab w:val="left" w:pos="1418"/>
        </w:tabs>
        <w:spacing w:after="0"/>
        <w:rPr>
          <w:rFonts w:ascii="Calibri" w:hAnsi="Calibri" w:cs="Calibri"/>
          <w:color w:val="auto"/>
        </w:rPr>
      </w:pPr>
      <w:r w:rsidRPr="00400CD2">
        <w:rPr>
          <w:rFonts w:ascii="Calibri" w:hAnsi="Calibri" w:cs="Calibri"/>
          <w:color w:val="auto"/>
        </w:rPr>
        <w:t xml:space="preserve">případně další předem zveřejněná kritéria u konkrétní aktivity. </w:t>
      </w:r>
    </w:p>
    <w:p w14:paraId="35CFCC43" w14:textId="77777777" w:rsidR="00400CD2" w:rsidRPr="00400CD2" w:rsidRDefault="00400CD2" w:rsidP="00400CD2">
      <w:pPr>
        <w:pStyle w:val="Zkladntext"/>
        <w:numPr>
          <w:ilvl w:val="0"/>
          <w:numId w:val="12"/>
        </w:numPr>
        <w:tabs>
          <w:tab w:val="left" w:pos="709"/>
        </w:tabs>
        <w:spacing w:after="0"/>
        <w:rPr>
          <w:rFonts w:ascii="Calibri" w:hAnsi="Calibri" w:cs="Calibri"/>
          <w:color w:val="auto"/>
        </w:rPr>
      </w:pPr>
      <w:r w:rsidRPr="00400CD2">
        <w:rPr>
          <w:rFonts w:ascii="Calibri" w:hAnsi="Calibri" w:cs="Calibri"/>
          <w:color w:val="auto"/>
        </w:rPr>
        <w:t xml:space="preserve">Pokud DDM vyhlásí přednostní zápis pro stávající účastníky, musí být tato skutečnost i pravidla předem zveřejněny. </w:t>
      </w:r>
    </w:p>
    <w:p w14:paraId="7FDC08F1" w14:textId="77777777" w:rsidR="00400CD2" w:rsidRPr="00400CD2" w:rsidRDefault="00400CD2" w:rsidP="00400CD2">
      <w:pPr>
        <w:pStyle w:val="Zkladntext"/>
        <w:numPr>
          <w:ilvl w:val="0"/>
          <w:numId w:val="12"/>
        </w:numPr>
        <w:tabs>
          <w:tab w:val="left" w:pos="709"/>
        </w:tabs>
        <w:rPr>
          <w:rFonts w:ascii="Calibri" w:hAnsi="Calibri" w:cs="Calibri"/>
          <w:color w:val="auto"/>
        </w:rPr>
      </w:pPr>
      <w:r w:rsidRPr="00400CD2">
        <w:rPr>
          <w:rFonts w:ascii="Calibri" w:hAnsi="Calibri" w:cs="Calibri"/>
          <w:color w:val="auto"/>
        </w:rPr>
        <w:t xml:space="preserve">DDM je oprávněn nepřijmout účastníka do aktivity, pokud nesplňuje její podmínky nebo byla naplněna kapacita. </w:t>
      </w:r>
    </w:p>
    <w:p w14:paraId="37500741" w14:textId="77777777" w:rsidR="00400CD2" w:rsidRPr="00400CD2" w:rsidRDefault="00400CD2" w:rsidP="00400CD2">
      <w:pPr>
        <w:pStyle w:val="Nadpis2"/>
        <w:rPr>
          <w:rFonts w:ascii="Calibri" w:hAnsi="Calibri" w:cs="Calibri"/>
          <w:b/>
          <w:bCs/>
          <w:color w:val="auto"/>
          <w:sz w:val="24"/>
          <w:szCs w:val="24"/>
        </w:rPr>
      </w:pPr>
      <w:r w:rsidRPr="00400CD2">
        <w:rPr>
          <w:rFonts w:ascii="Calibri" w:hAnsi="Calibri" w:cs="Calibri"/>
          <w:b/>
          <w:bCs/>
          <w:color w:val="auto"/>
          <w:sz w:val="24"/>
          <w:szCs w:val="24"/>
        </w:rPr>
        <w:t>3. Úplata</w:t>
      </w:r>
    </w:p>
    <w:p w14:paraId="14330C47" w14:textId="77777777" w:rsidR="00400CD2" w:rsidRPr="00400CD2" w:rsidRDefault="00400CD2" w:rsidP="00400CD2">
      <w:pPr>
        <w:pStyle w:val="Zkladntext"/>
        <w:numPr>
          <w:ilvl w:val="0"/>
          <w:numId w:val="13"/>
        </w:numPr>
        <w:tabs>
          <w:tab w:val="left" w:pos="709"/>
        </w:tabs>
        <w:spacing w:after="0"/>
        <w:rPr>
          <w:rFonts w:ascii="Calibri" w:hAnsi="Calibri" w:cs="Calibri"/>
          <w:color w:val="auto"/>
        </w:rPr>
      </w:pPr>
      <w:r w:rsidRPr="00400CD2">
        <w:rPr>
          <w:rFonts w:ascii="Calibri" w:hAnsi="Calibri" w:cs="Calibri"/>
          <w:color w:val="auto"/>
        </w:rPr>
        <w:t xml:space="preserve">Zájmové vzdělávání je zpravidla poskytováno za úplatu. </w:t>
      </w:r>
    </w:p>
    <w:p w14:paraId="056AB419" w14:textId="77777777" w:rsidR="00400CD2" w:rsidRPr="00400CD2" w:rsidRDefault="00400CD2" w:rsidP="00400CD2">
      <w:pPr>
        <w:pStyle w:val="Zkladntext"/>
        <w:numPr>
          <w:ilvl w:val="0"/>
          <w:numId w:val="13"/>
        </w:numPr>
        <w:tabs>
          <w:tab w:val="left" w:pos="709"/>
        </w:tabs>
        <w:spacing w:after="0"/>
        <w:rPr>
          <w:rFonts w:ascii="Calibri" w:hAnsi="Calibri" w:cs="Calibri"/>
          <w:color w:val="auto"/>
        </w:rPr>
      </w:pPr>
      <w:r w:rsidRPr="00400CD2">
        <w:rPr>
          <w:rFonts w:ascii="Calibri" w:hAnsi="Calibri" w:cs="Calibri"/>
          <w:color w:val="auto"/>
        </w:rPr>
        <w:t xml:space="preserve">Výše úplaty je stanovena pro jednotlivé aktivity samostatně. </w:t>
      </w:r>
    </w:p>
    <w:p w14:paraId="698BCE50" w14:textId="77777777" w:rsidR="00400CD2" w:rsidRPr="00400CD2" w:rsidRDefault="00400CD2" w:rsidP="00400CD2">
      <w:pPr>
        <w:pStyle w:val="Zkladntext"/>
        <w:numPr>
          <w:ilvl w:val="0"/>
          <w:numId w:val="13"/>
        </w:numPr>
        <w:tabs>
          <w:tab w:val="left" w:pos="709"/>
        </w:tabs>
        <w:spacing w:after="0"/>
        <w:rPr>
          <w:rFonts w:ascii="Calibri" w:hAnsi="Calibri" w:cs="Calibri"/>
          <w:color w:val="auto"/>
        </w:rPr>
      </w:pPr>
      <w:r w:rsidRPr="00400CD2">
        <w:rPr>
          <w:rFonts w:ascii="Calibri" w:hAnsi="Calibri" w:cs="Calibri"/>
          <w:color w:val="auto"/>
        </w:rPr>
        <w:lastRenderedPageBreak/>
        <w:t xml:space="preserve">Úplata je splatná ve lhůtě uvedené v platebních údajích nebo v klientském systému. </w:t>
      </w:r>
    </w:p>
    <w:p w14:paraId="3376CBD9" w14:textId="77777777" w:rsidR="00400CD2" w:rsidRPr="00400CD2" w:rsidRDefault="00400CD2" w:rsidP="00400CD2">
      <w:pPr>
        <w:pStyle w:val="Zkladntext"/>
        <w:numPr>
          <w:ilvl w:val="0"/>
          <w:numId w:val="13"/>
        </w:numPr>
        <w:tabs>
          <w:tab w:val="left" w:pos="709"/>
        </w:tabs>
        <w:spacing w:after="0"/>
        <w:rPr>
          <w:rFonts w:ascii="Calibri" w:hAnsi="Calibri" w:cs="Calibri"/>
          <w:color w:val="auto"/>
        </w:rPr>
      </w:pPr>
      <w:r w:rsidRPr="00400CD2">
        <w:rPr>
          <w:rFonts w:ascii="Calibri" w:hAnsi="Calibri" w:cs="Calibri"/>
          <w:color w:val="auto"/>
        </w:rPr>
        <w:t xml:space="preserve">DDM může stanovit úhradu jednorázově nebo ve splátkách. </w:t>
      </w:r>
    </w:p>
    <w:p w14:paraId="6F77162D" w14:textId="77777777" w:rsidR="00400CD2" w:rsidRPr="00400CD2" w:rsidRDefault="00400CD2" w:rsidP="00400CD2">
      <w:pPr>
        <w:pStyle w:val="Zkladntext"/>
        <w:numPr>
          <w:ilvl w:val="0"/>
          <w:numId w:val="13"/>
        </w:numPr>
        <w:tabs>
          <w:tab w:val="left" w:pos="709"/>
        </w:tabs>
        <w:spacing w:after="0"/>
        <w:rPr>
          <w:rFonts w:ascii="Calibri" w:hAnsi="Calibri" w:cs="Calibri"/>
          <w:color w:val="auto"/>
        </w:rPr>
      </w:pPr>
      <w:r w:rsidRPr="00400CD2">
        <w:rPr>
          <w:rFonts w:ascii="Calibri" w:hAnsi="Calibri" w:cs="Calibri"/>
          <w:color w:val="auto"/>
        </w:rPr>
        <w:t xml:space="preserve">Platba se provádí bezhotovostně; výjimečně lze po předchozí dohodě umožnit jiný způsob úhrady. </w:t>
      </w:r>
    </w:p>
    <w:p w14:paraId="469AAE17" w14:textId="77777777" w:rsidR="00400CD2" w:rsidRPr="00400CD2" w:rsidRDefault="00400CD2" w:rsidP="00400CD2">
      <w:pPr>
        <w:pStyle w:val="Zkladntext"/>
        <w:numPr>
          <w:ilvl w:val="0"/>
          <w:numId w:val="13"/>
        </w:numPr>
        <w:tabs>
          <w:tab w:val="left" w:pos="709"/>
        </w:tabs>
        <w:spacing w:after="0"/>
        <w:rPr>
          <w:rFonts w:ascii="Calibri" w:hAnsi="Calibri" w:cs="Calibri"/>
          <w:color w:val="auto"/>
        </w:rPr>
      </w:pPr>
      <w:r w:rsidRPr="00400CD2">
        <w:rPr>
          <w:rFonts w:ascii="Calibri" w:hAnsi="Calibri" w:cs="Calibri"/>
          <w:color w:val="auto"/>
        </w:rPr>
        <w:t xml:space="preserve">Účastník je povinen při platbě uvést správné identifikační údaje platby stanovené DDM. </w:t>
      </w:r>
    </w:p>
    <w:p w14:paraId="37157801" w14:textId="77777777" w:rsidR="00400CD2" w:rsidRPr="00400CD2" w:rsidRDefault="00400CD2" w:rsidP="00400CD2">
      <w:pPr>
        <w:pStyle w:val="Zkladntext"/>
        <w:numPr>
          <w:ilvl w:val="0"/>
          <w:numId w:val="13"/>
        </w:numPr>
        <w:tabs>
          <w:tab w:val="left" w:pos="709"/>
        </w:tabs>
        <w:rPr>
          <w:rFonts w:ascii="Calibri" w:hAnsi="Calibri" w:cs="Calibri"/>
          <w:color w:val="auto"/>
        </w:rPr>
      </w:pPr>
      <w:r w:rsidRPr="00400CD2">
        <w:rPr>
          <w:rFonts w:ascii="Calibri" w:hAnsi="Calibri" w:cs="Calibri"/>
          <w:color w:val="auto"/>
        </w:rPr>
        <w:t>DDM může v souladu s právními předpisy úplatu snížit nebo od úplaty osvobodit, pokud jsou splněny zákonné nebo předem stanovené podmínky dle </w:t>
      </w:r>
      <w:hyperlink r:id="rId10" w:anchor="paragraf123" w:tgtFrame="_blank" w:history="1">
        <w:r w:rsidRPr="00400CD2">
          <w:rPr>
            <w:rStyle w:val="Hypertextovodkaz"/>
            <w:rFonts w:ascii="Calibri" w:hAnsi="Calibri" w:cs="Calibri"/>
            <w:color w:val="auto"/>
            <w:u w:val="none"/>
          </w:rPr>
          <w:t>§ 123 školského zákona</w:t>
        </w:r>
      </w:hyperlink>
      <w:r w:rsidRPr="00400CD2">
        <w:rPr>
          <w:rFonts w:ascii="Calibri" w:hAnsi="Calibri" w:cs="Calibri"/>
          <w:color w:val="auto"/>
        </w:rPr>
        <w:t> a </w:t>
      </w:r>
      <w:hyperlink r:id="rId11" w:anchor="paragraf11" w:tgtFrame="_blank" w:history="1">
        <w:r w:rsidRPr="00400CD2">
          <w:rPr>
            <w:rStyle w:val="Hypertextovodkaz"/>
            <w:rFonts w:ascii="Calibri" w:hAnsi="Calibri" w:cs="Calibri"/>
            <w:color w:val="auto"/>
            <w:u w:val="none"/>
          </w:rPr>
          <w:t>§ 11 vyhlášky č. 74/2005 Sb.</w:t>
        </w:r>
      </w:hyperlink>
      <w:r w:rsidRPr="00400CD2">
        <w:rPr>
          <w:rFonts w:ascii="Calibri" w:hAnsi="Calibri" w:cs="Calibri"/>
          <w:color w:val="auto"/>
        </w:rPr>
        <w:t xml:space="preserve">. </w:t>
      </w:r>
    </w:p>
    <w:p w14:paraId="4DA99B6C" w14:textId="77777777" w:rsidR="00400CD2" w:rsidRPr="00400CD2" w:rsidRDefault="00400CD2" w:rsidP="00400CD2">
      <w:pPr>
        <w:pStyle w:val="Nadpis2"/>
        <w:rPr>
          <w:rFonts w:ascii="Calibri" w:hAnsi="Calibri" w:cs="Calibri"/>
          <w:b/>
          <w:bCs/>
          <w:color w:val="auto"/>
          <w:sz w:val="24"/>
          <w:szCs w:val="24"/>
        </w:rPr>
      </w:pPr>
      <w:r w:rsidRPr="00400CD2">
        <w:rPr>
          <w:rFonts w:ascii="Calibri" w:hAnsi="Calibri" w:cs="Calibri"/>
          <w:b/>
          <w:bCs/>
          <w:color w:val="auto"/>
          <w:sz w:val="24"/>
          <w:szCs w:val="24"/>
        </w:rPr>
        <w:t>4. Zrušení aktivity ze strany DDM</w:t>
      </w:r>
    </w:p>
    <w:p w14:paraId="7EBC6EFF" w14:textId="77777777" w:rsidR="00400CD2" w:rsidRPr="00400CD2" w:rsidRDefault="00400CD2" w:rsidP="00400CD2">
      <w:pPr>
        <w:pStyle w:val="Zkladntext"/>
        <w:numPr>
          <w:ilvl w:val="0"/>
          <w:numId w:val="14"/>
        </w:numPr>
        <w:tabs>
          <w:tab w:val="left" w:pos="709"/>
        </w:tabs>
        <w:spacing w:after="0"/>
        <w:rPr>
          <w:rFonts w:ascii="Calibri" w:hAnsi="Calibri" w:cs="Calibri"/>
          <w:color w:val="auto"/>
        </w:rPr>
      </w:pPr>
      <w:r w:rsidRPr="00400CD2">
        <w:rPr>
          <w:rFonts w:ascii="Calibri" w:hAnsi="Calibri" w:cs="Calibri"/>
          <w:color w:val="auto"/>
        </w:rPr>
        <w:t xml:space="preserve">DDM může aktivitu před jejím zahájením nebo v jejím průběhu zrušit zejména z důvodu nízkého počtu účastníků, personálních důvodů, organizačních důvodů, bezpečnostních důvodů nebo z důvodu vyšší moci. </w:t>
      </w:r>
    </w:p>
    <w:p w14:paraId="1DFB3B01" w14:textId="77777777" w:rsidR="00400CD2" w:rsidRPr="00400CD2" w:rsidRDefault="00400CD2" w:rsidP="00400CD2">
      <w:pPr>
        <w:pStyle w:val="Zkladntext"/>
        <w:numPr>
          <w:ilvl w:val="0"/>
          <w:numId w:val="14"/>
        </w:numPr>
        <w:tabs>
          <w:tab w:val="left" w:pos="709"/>
        </w:tabs>
        <w:spacing w:after="0"/>
        <w:rPr>
          <w:rFonts w:ascii="Calibri" w:hAnsi="Calibri" w:cs="Calibri"/>
          <w:color w:val="auto"/>
        </w:rPr>
      </w:pPr>
      <w:r w:rsidRPr="00400CD2">
        <w:rPr>
          <w:rFonts w:ascii="Calibri" w:hAnsi="Calibri" w:cs="Calibri"/>
          <w:color w:val="auto"/>
        </w:rPr>
        <w:t xml:space="preserve">Pokud DDM aktivitu zruší a nenabídne odpovídající náhradní řešení, vrátí zaplacenou úplatu nebo její poměrnou část. </w:t>
      </w:r>
    </w:p>
    <w:p w14:paraId="4A134D56" w14:textId="77777777" w:rsidR="00400CD2" w:rsidRPr="00400CD2" w:rsidRDefault="00400CD2" w:rsidP="00400CD2">
      <w:pPr>
        <w:pStyle w:val="Zkladntext"/>
        <w:numPr>
          <w:ilvl w:val="0"/>
          <w:numId w:val="14"/>
        </w:numPr>
        <w:tabs>
          <w:tab w:val="left" w:pos="709"/>
        </w:tabs>
        <w:rPr>
          <w:rFonts w:ascii="Calibri" w:hAnsi="Calibri" w:cs="Calibri"/>
          <w:color w:val="auto"/>
        </w:rPr>
      </w:pPr>
      <w:r w:rsidRPr="00400CD2">
        <w:rPr>
          <w:rFonts w:ascii="Calibri" w:hAnsi="Calibri" w:cs="Calibri"/>
          <w:color w:val="auto"/>
        </w:rPr>
        <w:t xml:space="preserve">Pokud je u pravidelné činnosti provoz omezen nebo přerušen, postupuje se při snížení úplaty podle právních předpisů (dle </w:t>
      </w:r>
      <w:hyperlink r:id="rId12" w:anchor="paragraf11" w:tgtFrame="_blank" w:history="1">
        <w:r w:rsidRPr="00400CD2">
          <w:rPr>
            <w:rStyle w:val="Hypertextovodkaz"/>
            <w:rFonts w:ascii="Calibri" w:hAnsi="Calibri" w:cs="Calibri"/>
            <w:color w:val="auto"/>
            <w:u w:val="none"/>
          </w:rPr>
          <w:t>§ 11 odst. 7 vyhlášky</w:t>
        </w:r>
      </w:hyperlink>
      <w:r w:rsidRPr="00400CD2">
        <w:rPr>
          <w:rFonts w:ascii="Calibri" w:hAnsi="Calibri" w:cs="Calibri"/>
          <w:color w:val="auto"/>
        </w:rPr>
        <w:t xml:space="preserve">) a podle povahy konkrétní aktivity. </w:t>
      </w:r>
    </w:p>
    <w:p w14:paraId="618AAA04" w14:textId="77777777" w:rsidR="00400CD2" w:rsidRPr="00400CD2" w:rsidRDefault="00400CD2" w:rsidP="00400CD2">
      <w:pPr>
        <w:pStyle w:val="Nadpis2"/>
        <w:rPr>
          <w:rFonts w:ascii="Calibri" w:hAnsi="Calibri" w:cs="Calibri"/>
          <w:b/>
          <w:bCs/>
          <w:color w:val="auto"/>
          <w:sz w:val="24"/>
          <w:szCs w:val="24"/>
        </w:rPr>
      </w:pPr>
      <w:r w:rsidRPr="00400CD2">
        <w:rPr>
          <w:rFonts w:ascii="Calibri" w:hAnsi="Calibri" w:cs="Calibri"/>
          <w:b/>
          <w:bCs/>
          <w:color w:val="auto"/>
          <w:sz w:val="24"/>
          <w:szCs w:val="24"/>
        </w:rPr>
        <w:t>5. Odhlašování z kroužků a vrácení úplaty</w:t>
      </w:r>
    </w:p>
    <w:p w14:paraId="1FA94A20" w14:textId="77777777" w:rsidR="00400CD2" w:rsidRPr="00400CD2" w:rsidRDefault="00400CD2" w:rsidP="00400CD2">
      <w:pPr>
        <w:pStyle w:val="Zkladntext"/>
        <w:numPr>
          <w:ilvl w:val="0"/>
          <w:numId w:val="15"/>
        </w:numPr>
        <w:tabs>
          <w:tab w:val="left" w:pos="709"/>
        </w:tabs>
        <w:spacing w:after="0"/>
        <w:rPr>
          <w:rFonts w:ascii="Calibri" w:hAnsi="Calibri" w:cs="Calibri"/>
          <w:color w:val="auto"/>
        </w:rPr>
      </w:pPr>
      <w:r w:rsidRPr="00400CD2">
        <w:rPr>
          <w:rFonts w:ascii="Calibri" w:hAnsi="Calibri" w:cs="Calibri"/>
          <w:color w:val="auto"/>
        </w:rPr>
        <w:t xml:space="preserve">Odhlášení z pravidelné zájmové činnosti se podává písemně, zpravidla prostřednictvím klientského systému nebo e-mailem. </w:t>
      </w:r>
    </w:p>
    <w:p w14:paraId="3C8D6BF7" w14:textId="77777777" w:rsidR="00400CD2" w:rsidRPr="00400CD2" w:rsidRDefault="00400CD2" w:rsidP="00400CD2">
      <w:pPr>
        <w:pStyle w:val="Zkladntext"/>
        <w:numPr>
          <w:ilvl w:val="0"/>
          <w:numId w:val="15"/>
        </w:numPr>
        <w:tabs>
          <w:tab w:val="left" w:pos="709"/>
        </w:tabs>
        <w:spacing w:after="0"/>
        <w:rPr>
          <w:rFonts w:ascii="Calibri" w:hAnsi="Calibri" w:cs="Calibri"/>
          <w:color w:val="auto"/>
        </w:rPr>
      </w:pPr>
      <w:r w:rsidRPr="00400CD2">
        <w:rPr>
          <w:rFonts w:ascii="Calibri" w:hAnsi="Calibri" w:cs="Calibri"/>
          <w:color w:val="auto"/>
        </w:rPr>
        <w:t xml:space="preserve">Odhlášení je účinné dnem doručení žádosti. </w:t>
      </w:r>
    </w:p>
    <w:p w14:paraId="1873C15E" w14:textId="77777777" w:rsidR="00400CD2" w:rsidRPr="00400CD2" w:rsidRDefault="00400CD2" w:rsidP="00400CD2">
      <w:pPr>
        <w:pStyle w:val="Zkladntext"/>
        <w:numPr>
          <w:ilvl w:val="0"/>
          <w:numId w:val="15"/>
        </w:numPr>
        <w:tabs>
          <w:tab w:val="left" w:pos="709"/>
        </w:tabs>
        <w:spacing w:after="0"/>
        <w:rPr>
          <w:rFonts w:ascii="Calibri" w:hAnsi="Calibri" w:cs="Calibri"/>
          <w:color w:val="auto"/>
        </w:rPr>
      </w:pPr>
      <w:r w:rsidRPr="00400CD2">
        <w:rPr>
          <w:rFonts w:ascii="Calibri" w:hAnsi="Calibri" w:cs="Calibri"/>
          <w:color w:val="auto"/>
        </w:rPr>
        <w:t xml:space="preserve">Při předčasném ukončení docházky může DDM na základě písemné žádosti vrátit část nevyčerpané úplaty, zejména jde-li o: </w:t>
      </w:r>
    </w:p>
    <w:p w14:paraId="2BCDF670" w14:textId="77777777" w:rsidR="00400CD2" w:rsidRPr="00400CD2" w:rsidRDefault="00400CD2" w:rsidP="00400CD2">
      <w:pPr>
        <w:pStyle w:val="Zkladntext"/>
        <w:numPr>
          <w:ilvl w:val="1"/>
          <w:numId w:val="15"/>
        </w:numPr>
        <w:tabs>
          <w:tab w:val="left" w:pos="1418"/>
        </w:tabs>
        <w:spacing w:after="0"/>
        <w:rPr>
          <w:rFonts w:ascii="Calibri" w:hAnsi="Calibri" w:cs="Calibri"/>
          <w:color w:val="auto"/>
        </w:rPr>
      </w:pPr>
      <w:r w:rsidRPr="00400CD2">
        <w:rPr>
          <w:rFonts w:ascii="Calibri" w:hAnsi="Calibri" w:cs="Calibri"/>
          <w:color w:val="auto"/>
        </w:rPr>
        <w:t xml:space="preserve">dlouhodobé zdravotní důvody, </w:t>
      </w:r>
    </w:p>
    <w:p w14:paraId="1773DE83" w14:textId="77777777" w:rsidR="00400CD2" w:rsidRPr="00400CD2" w:rsidRDefault="00400CD2" w:rsidP="00400CD2">
      <w:pPr>
        <w:pStyle w:val="Zkladntext"/>
        <w:numPr>
          <w:ilvl w:val="1"/>
          <w:numId w:val="15"/>
        </w:numPr>
        <w:tabs>
          <w:tab w:val="left" w:pos="1418"/>
        </w:tabs>
        <w:spacing w:after="0"/>
        <w:rPr>
          <w:rFonts w:ascii="Calibri" w:hAnsi="Calibri" w:cs="Calibri"/>
          <w:color w:val="auto"/>
        </w:rPr>
      </w:pPr>
      <w:r w:rsidRPr="00400CD2">
        <w:rPr>
          <w:rFonts w:ascii="Calibri" w:hAnsi="Calibri" w:cs="Calibri"/>
          <w:color w:val="auto"/>
        </w:rPr>
        <w:t xml:space="preserve">změnu bydliště, </w:t>
      </w:r>
    </w:p>
    <w:p w14:paraId="532C076E" w14:textId="77777777" w:rsidR="00400CD2" w:rsidRPr="00400CD2" w:rsidRDefault="00400CD2" w:rsidP="00400CD2">
      <w:pPr>
        <w:pStyle w:val="Zkladntext"/>
        <w:numPr>
          <w:ilvl w:val="1"/>
          <w:numId w:val="15"/>
        </w:numPr>
        <w:tabs>
          <w:tab w:val="left" w:pos="1418"/>
        </w:tabs>
        <w:spacing w:after="0"/>
        <w:rPr>
          <w:rFonts w:ascii="Calibri" w:hAnsi="Calibri" w:cs="Calibri"/>
          <w:color w:val="auto"/>
        </w:rPr>
      </w:pPr>
      <w:r w:rsidRPr="00400CD2">
        <w:rPr>
          <w:rFonts w:ascii="Calibri" w:hAnsi="Calibri" w:cs="Calibri"/>
          <w:color w:val="auto"/>
        </w:rPr>
        <w:t xml:space="preserve">jiné doložené závažné okolnosti. </w:t>
      </w:r>
    </w:p>
    <w:p w14:paraId="5B25D782" w14:textId="77777777" w:rsidR="00400CD2" w:rsidRPr="00400CD2" w:rsidRDefault="00400CD2" w:rsidP="00400CD2">
      <w:pPr>
        <w:pStyle w:val="Zkladntext"/>
        <w:numPr>
          <w:ilvl w:val="0"/>
          <w:numId w:val="15"/>
        </w:numPr>
        <w:tabs>
          <w:tab w:val="left" w:pos="709"/>
        </w:tabs>
        <w:spacing w:after="0"/>
        <w:rPr>
          <w:rFonts w:ascii="Calibri" w:hAnsi="Calibri" w:cs="Calibri"/>
          <w:color w:val="auto"/>
        </w:rPr>
      </w:pPr>
      <w:r w:rsidRPr="00400CD2">
        <w:rPr>
          <w:rFonts w:ascii="Calibri" w:hAnsi="Calibri" w:cs="Calibri"/>
          <w:color w:val="auto"/>
        </w:rPr>
        <w:t xml:space="preserve">V těchto případech DDM zpravidla vrátí </w:t>
      </w:r>
      <w:r w:rsidRPr="00400CD2">
        <w:rPr>
          <w:rStyle w:val="Siln"/>
          <w:rFonts w:ascii="Calibri" w:hAnsi="Calibri" w:cs="Calibri"/>
          <w:color w:val="auto"/>
        </w:rPr>
        <w:t>70 % poměrné části úplaty za neuskutečněnou účast</w:t>
      </w:r>
      <w:r w:rsidRPr="00400CD2">
        <w:rPr>
          <w:rFonts w:ascii="Calibri" w:hAnsi="Calibri" w:cs="Calibri"/>
          <w:color w:val="auto"/>
        </w:rPr>
        <w:t xml:space="preserve">, pokud již nevznikly další nevratné náklady spojené s účastí. </w:t>
      </w:r>
    </w:p>
    <w:p w14:paraId="55C97A2E" w14:textId="77777777" w:rsidR="00400CD2" w:rsidRPr="00400CD2" w:rsidRDefault="00400CD2" w:rsidP="00400CD2">
      <w:pPr>
        <w:pStyle w:val="Zkladntext"/>
        <w:numPr>
          <w:ilvl w:val="0"/>
          <w:numId w:val="15"/>
        </w:numPr>
        <w:tabs>
          <w:tab w:val="left" w:pos="709"/>
        </w:tabs>
        <w:spacing w:after="0"/>
        <w:rPr>
          <w:rFonts w:ascii="Calibri" w:hAnsi="Calibri" w:cs="Calibri"/>
          <w:color w:val="auto"/>
        </w:rPr>
      </w:pPr>
      <w:r w:rsidRPr="00400CD2">
        <w:rPr>
          <w:rFonts w:ascii="Calibri" w:hAnsi="Calibri" w:cs="Calibri"/>
          <w:color w:val="auto"/>
        </w:rPr>
        <w:t xml:space="preserve">Zbývající část úplaty může být použita na úhradu již vzniklých administrativních, organizačních a provozních nákladů. </w:t>
      </w:r>
    </w:p>
    <w:p w14:paraId="2D611C64" w14:textId="77777777" w:rsidR="00400CD2" w:rsidRPr="00400CD2" w:rsidRDefault="00400CD2" w:rsidP="00400CD2">
      <w:pPr>
        <w:pStyle w:val="Zkladntext"/>
        <w:numPr>
          <w:ilvl w:val="0"/>
          <w:numId w:val="15"/>
        </w:numPr>
        <w:tabs>
          <w:tab w:val="left" w:pos="709"/>
        </w:tabs>
        <w:spacing w:after="0"/>
        <w:rPr>
          <w:rFonts w:ascii="Calibri" w:hAnsi="Calibri" w:cs="Calibri"/>
          <w:color w:val="auto"/>
        </w:rPr>
      </w:pPr>
      <w:r w:rsidRPr="00400CD2">
        <w:rPr>
          <w:rFonts w:ascii="Calibri" w:hAnsi="Calibri" w:cs="Calibri"/>
          <w:color w:val="auto"/>
        </w:rPr>
        <w:t xml:space="preserve">Nárok na vrácení úplaty nevzniká automaticky za jednotlivé omluvené absence. </w:t>
      </w:r>
    </w:p>
    <w:p w14:paraId="018AEE77" w14:textId="77777777" w:rsidR="00400CD2" w:rsidRPr="00400CD2" w:rsidRDefault="00400CD2" w:rsidP="00400CD2">
      <w:pPr>
        <w:pStyle w:val="Zkladntext"/>
        <w:numPr>
          <w:ilvl w:val="0"/>
          <w:numId w:val="15"/>
        </w:numPr>
        <w:tabs>
          <w:tab w:val="left" w:pos="709"/>
        </w:tabs>
        <w:rPr>
          <w:rFonts w:ascii="Calibri" w:hAnsi="Calibri" w:cs="Calibri"/>
          <w:color w:val="auto"/>
        </w:rPr>
      </w:pPr>
      <w:r w:rsidRPr="00400CD2">
        <w:rPr>
          <w:rFonts w:ascii="Calibri" w:hAnsi="Calibri" w:cs="Calibri"/>
          <w:color w:val="auto"/>
        </w:rPr>
        <w:t xml:space="preserve">Pokud je možné místo účastníka bez obtíží obsadit náhradníkem a nevzniknou tím DDM další náklady, může DDM rozhodnout o vrácení vyšší části úplaty. </w:t>
      </w:r>
    </w:p>
    <w:p w14:paraId="49EAFF4E" w14:textId="77777777" w:rsidR="00400CD2" w:rsidRPr="00400CD2" w:rsidRDefault="00400CD2" w:rsidP="00400CD2">
      <w:pPr>
        <w:pStyle w:val="Nadpis2"/>
        <w:rPr>
          <w:rFonts w:ascii="Calibri" w:hAnsi="Calibri" w:cs="Calibri"/>
          <w:b/>
          <w:bCs/>
          <w:color w:val="auto"/>
          <w:sz w:val="24"/>
          <w:szCs w:val="24"/>
        </w:rPr>
      </w:pPr>
      <w:r w:rsidRPr="00400CD2">
        <w:rPr>
          <w:rFonts w:ascii="Calibri" w:hAnsi="Calibri" w:cs="Calibri"/>
          <w:b/>
          <w:bCs/>
          <w:color w:val="auto"/>
          <w:sz w:val="24"/>
          <w:szCs w:val="24"/>
        </w:rPr>
        <w:t>6. Odhlašování z táborů, příměstských táborů, kurzů a jednorázových akcí</w:t>
      </w:r>
    </w:p>
    <w:p w14:paraId="57513664" w14:textId="77777777" w:rsidR="00400CD2" w:rsidRPr="00400CD2" w:rsidRDefault="00400CD2" w:rsidP="00400CD2">
      <w:pPr>
        <w:pStyle w:val="Zkladntext"/>
        <w:numPr>
          <w:ilvl w:val="0"/>
          <w:numId w:val="16"/>
        </w:numPr>
        <w:tabs>
          <w:tab w:val="left" w:pos="709"/>
        </w:tabs>
        <w:spacing w:after="0"/>
        <w:rPr>
          <w:rFonts w:ascii="Calibri" w:hAnsi="Calibri" w:cs="Calibri"/>
          <w:color w:val="auto"/>
        </w:rPr>
      </w:pPr>
      <w:r w:rsidRPr="00400CD2">
        <w:rPr>
          <w:rFonts w:ascii="Calibri" w:hAnsi="Calibri" w:cs="Calibri"/>
          <w:color w:val="auto"/>
        </w:rPr>
        <w:t xml:space="preserve">Odhlášení se podává písemně, zpravidla prostřednictvím klientského systému nebo e-mailem. </w:t>
      </w:r>
    </w:p>
    <w:p w14:paraId="61A08493" w14:textId="77777777" w:rsidR="00400CD2" w:rsidRPr="00400CD2" w:rsidRDefault="00400CD2" w:rsidP="00400CD2">
      <w:pPr>
        <w:pStyle w:val="Zkladntext"/>
        <w:numPr>
          <w:ilvl w:val="0"/>
          <w:numId w:val="16"/>
        </w:numPr>
        <w:tabs>
          <w:tab w:val="left" w:pos="709"/>
        </w:tabs>
        <w:spacing w:after="0"/>
        <w:rPr>
          <w:rFonts w:ascii="Calibri" w:hAnsi="Calibri" w:cs="Calibri"/>
          <w:color w:val="auto"/>
        </w:rPr>
      </w:pPr>
      <w:r w:rsidRPr="00400CD2">
        <w:rPr>
          <w:rFonts w:ascii="Calibri" w:hAnsi="Calibri" w:cs="Calibri"/>
          <w:color w:val="auto"/>
        </w:rPr>
        <w:t xml:space="preserve">Rozhodující je den doručení odhlášení DDM. </w:t>
      </w:r>
    </w:p>
    <w:p w14:paraId="660AEAF8" w14:textId="77777777" w:rsidR="00400CD2" w:rsidRPr="00400CD2" w:rsidRDefault="00400CD2" w:rsidP="00400CD2">
      <w:pPr>
        <w:pStyle w:val="Zkladntext"/>
        <w:numPr>
          <w:ilvl w:val="0"/>
          <w:numId w:val="16"/>
        </w:numPr>
        <w:tabs>
          <w:tab w:val="left" w:pos="709"/>
        </w:tabs>
        <w:spacing w:after="0"/>
        <w:rPr>
          <w:rFonts w:ascii="Calibri" w:hAnsi="Calibri" w:cs="Calibri"/>
          <w:color w:val="auto"/>
        </w:rPr>
      </w:pPr>
      <w:r w:rsidRPr="00400CD2">
        <w:rPr>
          <w:rFonts w:ascii="Calibri" w:hAnsi="Calibri" w:cs="Calibri"/>
          <w:color w:val="auto"/>
        </w:rPr>
        <w:t xml:space="preserve">Při odhlášení před zahájením akce se vrací uhrazená částka snížená o storno </w:t>
      </w:r>
      <w:r w:rsidRPr="00400CD2">
        <w:rPr>
          <w:rFonts w:ascii="Calibri" w:hAnsi="Calibri" w:cs="Calibri"/>
          <w:color w:val="auto"/>
        </w:rPr>
        <w:lastRenderedPageBreak/>
        <w:t xml:space="preserve">poplatek, který činí: </w:t>
      </w:r>
    </w:p>
    <w:p w14:paraId="4BE517B1" w14:textId="77777777" w:rsidR="00400CD2" w:rsidRPr="00400CD2" w:rsidRDefault="00400CD2" w:rsidP="00400CD2">
      <w:pPr>
        <w:pStyle w:val="Zkladntext"/>
        <w:numPr>
          <w:ilvl w:val="1"/>
          <w:numId w:val="16"/>
        </w:numPr>
        <w:tabs>
          <w:tab w:val="left" w:pos="1418"/>
        </w:tabs>
        <w:spacing w:after="0"/>
        <w:rPr>
          <w:rFonts w:ascii="Calibri" w:hAnsi="Calibri" w:cs="Calibri"/>
          <w:color w:val="auto"/>
        </w:rPr>
      </w:pPr>
      <w:r w:rsidRPr="00400CD2">
        <w:rPr>
          <w:rFonts w:ascii="Calibri" w:hAnsi="Calibri" w:cs="Calibri"/>
          <w:color w:val="auto"/>
        </w:rPr>
        <w:t xml:space="preserve">45 a více dnů před zahájením: 0 % ceny, </w:t>
      </w:r>
    </w:p>
    <w:p w14:paraId="2ECAB4D9" w14:textId="77777777" w:rsidR="00400CD2" w:rsidRPr="00400CD2" w:rsidRDefault="00400CD2" w:rsidP="00400CD2">
      <w:pPr>
        <w:pStyle w:val="Zkladntext"/>
        <w:numPr>
          <w:ilvl w:val="1"/>
          <w:numId w:val="16"/>
        </w:numPr>
        <w:tabs>
          <w:tab w:val="left" w:pos="1418"/>
        </w:tabs>
        <w:spacing w:after="0"/>
        <w:rPr>
          <w:rFonts w:ascii="Calibri" w:hAnsi="Calibri" w:cs="Calibri"/>
          <w:color w:val="auto"/>
        </w:rPr>
      </w:pPr>
      <w:r w:rsidRPr="00400CD2">
        <w:rPr>
          <w:rFonts w:ascii="Calibri" w:hAnsi="Calibri" w:cs="Calibri"/>
          <w:color w:val="auto"/>
        </w:rPr>
        <w:t xml:space="preserve">44 až 22 dnů před zahájením: 20 % ceny, </w:t>
      </w:r>
    </w:p>
    <w:p w14:paraId="3188B09D" w14:textId="77777777" w:rsidR="00400CD2" w:rsidRPr="00400CD2" w:rsidRDefault="00400CD2" w:rsidP="00400CD2">
      <w:pPr>
        <w:pStyle w:val="Zkladntext"/>
        <w:numPr>
          <w:ilvl w:val="1"/>
          <w:numId w:val="16"/>
        </w:numPr>
        <w:tabs>
          <w:tab w:val="left" w:pos="1418"/>
        </w:tabs>
        <w:spacing w:after="0"/>
        <w:rPr>
          <w:rFonts w:ascii="Calibri" w:hAnsi="Calibri" w:cs="Calibri"/>
          <w:color w:val="auto"/>
        </w:rPr>
      </w:pPr>
      <w:r w:rsidRPr="00400CD2">
        <w:rPr>
          <w:rFonts w:ascii="Calibri" w:hAnsi="Calibri" w:cs="Calibri"/>
          <w:color w:val="auto"/>
        </w:rPr>
        <w:t xml:space="preserve">21 až 15 dnů před zahájením: 30 % ceny, </w:t>
      </w:r>
    </w:p>
    <w:p w14:paraId="63EC5152" w14:textId="77777777" w:rsidR="00400CD2" w:rsidRPr="00400CD2" w:rsidRDefault="00400CD2" w:rsidP="00400CD2">
      <w:pPr>
        <w:pStyle w:val="Zkladntext"/>
        <w:numPr>
          <w:ilvl w:val="1"/>
          <w:numId w:val="16"/>
        </w:numPr>
        <w:tabs>
          <w:tab w:val="left" w:pos="1418"/>
        </w:tabs>
        <w:spacing w:after="0"/>
        <w:rPr>
          <w:rFonts w:ascii="Calibri" w:hAnsi="Calibri" w:cs="Calibri"/>
          <w:color w:val="auto"/>
        </w:rPr>
      </w:pPr>
      <w:r w:rsidRPr="00400CD2">
        <w:rPr>
          <w:rFonts w:ascii="Calibri" w:hAnsi="Calibri" w:cs="Calibri"/>
          <w:color w:val="auto"/>
        </w:rPr>
        <w:t xml:space="preserve">14 až 8 dnů před zahájením: 50 % ceny, </w:t>
      </w:r>
    </w:p>
    <w:p w14:paraId="7BF8B244" w14:textId="77777777" w:rsidR="00400CD2" w:rsidRPr="00400CD2" w:rsidRDefault="00400CD2" w:rsidP="00400CD2">
      <w:pPr>
        <w:pStyle w:val="Zkladntext"/>
        <w:numPr>
          <w:ilvl w:val="1"/>
          <w:numId w:val="16"/>
        </w:numPr>
        <w:tabs>
          <w:tab w:val="left" w:pos="1418"/>
        </w:tabs>
        <w:spacing w:after="0"/>
        <w:rPr>
          <w:rFonts w:ascii="Calibri" w:hAnsi="Calibri" w:cs="Calibri"/>
          <w:color w:val="auto"/>
        </w:rPr>
      </w:pPr>
      <w:r w:rsidRPr="00400CD2">
        <w:rPr>
          <w:rFonts w:ascii="Calibri" w:hAnsi="Calibri" w:cs="Calibri"/>
          <w:color w:val="auto"/>
        </w:rPr>
        <w:t xml:space="preserve">7 až 1 den před zahájením: 80 % ceny, </w:t>
      </w:r>
    </w:p>
    <w:p w14:paraId="0EDBE819" w14:textId="77777777" w:rsidR="00400CD2" w:rsidRPr="00400CD2" w:rsidRDefault="00400CD2" w:rsidP="00400CD2">
      <w:pPr>
        <w:pStyle w:val="Zkladntext"/>
        <w:numPr>
          <w:ilvl w:val="1"/>
          <w:numId w:val="16"/>
        </w:numPr>
        <w:tabs>
          <w:tab w:val="left" w:pos="1418"/>
        </w:tabs>
        <w:spacing w:after="0"/>
        <w:rPr>
          <w:rFonts w:ascii="Calibri" w:hAnsi="Calibri" w:cs="Calibri"/>
          <w:color w:val="auto"/>
        </w:rPr>
      </w:pPr>
      <w:r w:rsidRPr="00400CD2">
        <w:rPr>
          <w:rFonts w:ascii="Calibri" w:hAnsi="Calibri" w:cs="Calibri"/>
          <w:color w:val="auto"/>
        </w:rPr>
        <w:t xml:space="preserve">v den zahájení nebo po zahájení akce: 100 % ceny. </w:t>
      </w:r>
    </w:p>
    <w:p w14:paraId="2563B145" w14:textId="77777777" w:rsidR="00400CD2" w:rsidRPr="00400CD2" w:rsidRDefault="00400CD2" w:rsidP="00400CD2">
      <w:pPr>
        <w:pStyle w:val="Zkladntext"/>
        <w:numPr>
          <w:ilvl w:val="0"/>
          <w:numId w:val="16"/>
        </w:numPr>
        <w:tabs>
          <w:tab w:val="left" w:pos="709"/>
        </w:tabs>
        <w:spacing w:after="0"/>
        <w:rPr>
          <w:rFonts w:ascii="Calibri" w:hAnsi="Calibri" w:cs="Calibri"/>
          <w:color w:val="auto"/>
        </w:rPr>
      </w:pPr>
      <w:r w:rsidRPr="00400CD2">
        <w:rPr>
          <w:rFonts w:ascii="Calibri" w:hAnsi="Calibri" w:cs="Calibri"/>
          <w:color w:val="auto"/>
        </w:rPr>
        <w:t xml:space="preserve">Pokud zákonný zástupce zajistí vhodného náhradníka a DDM jej do akce přijme, může DDM storno poplatek přiměřeně snížit nebo neúčtovat; DDM je přitom oprávněn odečíst již vzniklé náklady. </w:t>
      </w:r>
    </w:p>
    <w:p w14:paraId="7C9461A7" w14:textId="77777777" w:rsidR="00400CD2" w:rsidRPr="00400CD2" w:rsidRDefault="00400CD2" w:rsidP="00400CD2">
      <w:pPr>
        <w:pStyle w:val="Zkladntext"/>
        <w:numPr>
          <w:ilvl w:val="0"/>
          <w:numId w:val="16"/>
        </w:numPr>
        <w:tabs>
          <w:tab w:val="left" w:pos="709"/>
        </w:tabs>
        <w:spacing w:after="0"/>
        <w:rPr>
          <w:rFonts w:ascii="Calibri" w:hAnsi="Calibri" w:cs="Calibri"/>
          <w:color w:val="auto"/>
        </w:rPr>
      </w:pPr>
      <w:r w:rsidRPr="00400CD2">
        <w:rPr>
          <w:rFonts w:ascii="Calibri" w:hAnsi="Calibri" w:cs="Calibri"/>
          <w:color w:val="auto"/>
        </w:rPr>
        <w:t xml:space="preserve">V případě předčasného ukončení účasti ze závažných zdravotních důvodů doložených bez zbytečného odkladu může DDM vrátit poměrnou část ceny odpovídající nevyužitým službám, a to po vyúčtování akce a po odečtení nevratných nákladů. </w:t>
      </w:r>
    </w:p>
    <w:p w14:paraId="63734FB5" w14:textId="77777777" w:rsidR="00400CD2" w:rsidRPr="00400CD2" w:rsidRDefault="00400CD2" w:rsidP="00400CD2">
      <w:pPr>
        <w:pStyle w:val="Zkladntext"/>
        <w:numPr>
          <w:ilvl w:val="0"/>
          <w:numId w:val="16"/>
        </w:numPr>
        <w:tabs>
          <w:tab w:val="left" w:pos="709"/>
        </w:tabs>
        <w:rPr>
          <w:rFonts w:ascii="Calibri" w:hAnsi="Calibri" w:cs="Calibri"/>
          <w:color w:val="auto"/>
        </w:rPr>
      </w:pPr>
      <w:r w:rsidRPr="00400CD2">
        <w:rPr>
          <w:rFonts w:ascii="Calibri" w:hAnsi="Calibri" w:cs="Calibri"/>
          <w:color w:val="auto"/>
        </w:rPr>
        <w:t xml:space="preserve">Pokud účastník z akce odjede z jiných než doložených závažných důvodů, nárok na vrácení ceny zpravidla nevzniká. </w:t>
      </w:r>
    </w:p>
    <w:p w14:paraId="59C5BF53" w14:textId="77777777" w:rsidR="00400CD2" w:rsidRPr="00400CD2" w:rsidRDefault="00400CD2" w:rsidP="00400CD2">
      <w:pPr>
        <w:pStyle w:val="Nadpis2"/>
        <w:rPr>
          <w:rFonts w:ascii="Calibri" w:hAnsi="Calibri" w:cs="Calibri"/>
          <w:b/>
          <w:bCs/>
          <w:color w:val="auto"/>
          <w:sz w:val="24"/>
          <w:szCs w:val="24"/>
        </w:rPr>
      </w:pPr>
      <w:r w:rsidRPr="00400CD2">
        <w:rPr>
          <w:rFonts w:ascii="Calibri" w:hAnsi="Calibri" w:cs="Calibri"/>
          <w:b/>
          <w:bCs/>
          <w:color w:val="auto"/>
          <w:sz w:val="24"/>
          <w:szCs w:val="24"/>
        </w:rPr>
        <w:t>7. Způsob podání žádosti a vyřízení vratky</w:t>
      </w:r>
    </w:p>
    <w:p w14:paraId="1249B490" w14:textId="77777777" w:rsidR="00400CD2" w:rsidRPr="00400CD2" w:rsidRDefault="00400CD2" w:rsidP="00400CD2">
      <w:pPr>
        <w:pStyle w:val="Zkladntext"/>
        <w:numPr>
          <w:ilvl w:val="0"/>
          <w:numId w:val="17"/>
        </w:numPr>
        <w:tabs>
          <w:tab w:val="left" w:pos="709"/>
        </w:tabs>
        <w:spacing w:after="0"/>
        <w:rPr>
          <w:rFonts w:ascii="Calibri" w:hAnsi="Calibri" w:cs="Calibri"/>
          <w:color w:val="auto"/>
        </w:rPr>
      </w:pPr>
      <w:r w:rsidRPr="00400CD2">
        <w:rPr>
          <w:rFonts w:ascii="Calibri" w:hAnsi="Calibri" w:cs="Calibri"/>
          <w:color w:val="auto"/>
        </w:rPr>
        <w:t xml:space="preserve">Žádost o vrácení úplaty musí obsahovat alespoň: </w:t>
      </w:r>
    </w:p>
    <w:p w14:paraId="30A0B0E2" w14:textId="77777777" w:rsidR="00400CD2" w:rsidRPr="00400CD2" w:rsidRDefault="00400CD2" w:rsidP="00400CD2">
      <w:pPr>
        <w:pStyle w:val="Zkladntext"/>
        <w:numPr>
          <w:ilvl w:val="1"/>
          <w:numId w:val="17"/>
        </w:numPr>
        <w:tabs>
          <w:tab w:val="left" w:pos="1418"/>
        </w:tabs>
        <w:spacing w:after="0"/>
        <w:rPr>
          <w:rFonts w:ascii="Calibri" w:hAnsi="Calibri" w:cs="Calibri"/>
          <w:color w:val="auto"/>
        </w:rPr>
      </w:pPr>
      <w:r w:rsidRPr="00400CD2">
        <w:rPr>
          <w:rFonts w:ascii="Calibri" w:hAnsi="Calibri" w:cs="Calibri"/>
          <w:color w:val="auto"/>
        </w:rPr>
        <w:t xml:space="preserve">identifikaci účastníka, </w:t>
      </w:r>
    </w:p>
    <w:p w14:paraId="1FAEAD43" w14:textId="77777777" w:rsidR="00400CD2" w:rsidRPr="00400CD2" w:rsidRDefault="00400CD2" w:rsidP="00400CD2">
      <w:pPr>
        <w:pStyle w:val="Zkladntext"/>
        <w:numPr>
          <w:ilvl w:val="1"/>
          <w:numId w:val="17"/>
        </w:numPr>
        <w:tabs>
          <w:tab w:val="left" w:pos="1418"/>
        </w:tabs>
        <w:spacing w:after="0"/>
        <w:rPr>
          <w:rFonts w:ascii="Calibri" w:hAnsi="Calibri" w:cs="Calibri"/>
          <w:color w:val="auto"/>
        </w:rPr>
      </w:pPr>
      <w:r w:rsidRPr="00400CD2">
        <w:rPr>
          <w:rFonts w:ascii="Calibri" w:hAnsi="Calibri" w:cs="Calibri"/>
          <w:color w:val="auto"/>
        </w:rPr>
        <w:t xml:space="preserve">označení aktivity, </w:t>
      </w:r>
    </w:p>
    <w:p w14:paraId="0B39B10B" w14:textId="77777777" w:rsidR="00400CD2" w:rsidRPr="00400CD2" w:rsidRDefault="00400CD2" w:rsidP="00400CD2">
      <w:pPr>
        <w:pStyle w:val="Zkladntext"/>
        <w:numPr>
          <w:ilvl w:val="1"/>
          <w:numId w:val="17"/>
        </w:numPr>
        <w:tabs>
          <w:tab w:val="left" w:pos="1418"/>
        </w:tabs>
        <w:spacing w:after="0"/>
        <w:rPr>
          <w:rFonts w:ascii="Calibri" w:hAnsi="Calibri" w:cs="Calibri"/>
          <w:color w:val="auto"/>
        </w:rPr>
      </w:pPr>
      <w:r w:rsidRPr="00400CD2">
        <w:rPr>
          <w:rFonts w:ascii="Calibri" w:hAnsi="Calibri" w:cs="Calibri"/>
          <w:color w:val="auto"/>
        </w:rPr>
        <w:t xml:space="preserve">důvod žádosti, </w:t>
      </w:r>
    </w:p>
    <w:p w14:paraId="3F49B455" w14:textId="77777777" w:rsidR="00400CD2" w:rsidRPr="00400CD2" w:rsidRDefault="00400CD2" w:rsidP="00400CD2">
      <w:pPr>
        <w:pStyle w:val="Zkladntext"/>
        <w:numPr>
          <w:ilvl w:val="1"/>
          <w:numId w:val="17"/>
        </w:numPr>
        <w:tabs>
          <w:tab w:val="left" w:pos="1418"/>
        </w:tabs>
        <w:spacing w:after="0"/>
        <w:rPr>
          <w:rFonts w:ascii="Calibri" w:hAnsi="Calibri" w:cs="Calibri"/>
          <w:color w:val="auto"/>
        </w:rPr>
      </w:pPr>
      <w:r w:rsidRPr="00400CD2">
        <w:rPr>
          <w:rFonts w:ascii="Calibri" w:hAnsi="Calibri" w:cs="Calibri"/>
          <w:color w:val="auto"/>
        </w:rPr>
        <w:t xml:space="preserve">datum ukončení účasti nebo datum odhlášení, </w:t>
      </w:r>
    </w:p>
    <w:p w14:paraId="099809B5" w14:textId="77777777" w:rsidR="00400CD2" w:rsidRPr="00400CD2" w:rsidRDefault="00400CD2" w:rsidP="00400CD2">
      <w:pPr>
        <w:pStyle w:val="Zkladntext"/>
        <w:numPr>
          <w:ilvl w:val="1"/>
          <w:numId w:val="17"/>
        </w:numPr>
        <w:tabs>
          <w:tab w:val="left" w:pos="1418"/>
        </w:tabs>
        <w:spacing w:after="0"/>
        <w:rPr>
          <w:rFonts w:ascii="Calibri" w:hAnsi="Calibri" w:cs="Calibri"/>
          <w:color w:val="auto"/>
        </w:rPr>
      </w:pPr>
      <w:r w:rsidRPr="00400CD2">
        <w:rPr>
          <w:rFonts w:ascii="Calibri" w:hAnsi="Calibri" w:cs="Calibri"/>
          <w:color w:val="auto"/>
        </w:rPr>
        <w:t xml:space="preserve">číslo účtu pro vrácení částky, pokud není vedeno v klientském systému. </w:t>
      </w:r>
    </w:p>
    <w:p w14:paraId="28B91CA7" w14:textId="77777777" w:rsidR="00400CD2" w:rsidRPr="00400CD2" w:rsidRDefault="00400CD2" w:rsidP="00400CD2">
      <w:pPr>
        <w:pStyle w:val="Zkladntext"/>
        <w:numPr>
          <w:ilvl w:val="0"/>
          <w:numId w:val="17"/>
        </w:numPr>
        <w:tabs>
          <w:tab w:val="left" w:pos="709"/>
        </w:tabs>
        <w:spacing w:after="0"/>
        <w:rPr>
          <w:rFonts w:ascii="Calibri" w:hAnsi="Calibri" w:cs="Calibri"/>
          <w:color w:val="auto"/>
        </w:rPr>
      </w:pPr>
      <w:r w:rsidRPr="00400CD2">
        <w:rPr>
          <w:rFonts w:ascii="Calibri" w:hAnsi="Calibri" w:cs="Calibri"/>
          <w:color w:val="auto"/>
        </w:rPr>
        <w:t>DDM může vyžádat doložení tvrzených skutečností, zejména při žádosti z důvodu dlouhodobých zdravotních překážek (postačí krátké potvrzení od lékaře, že se dítě ze zdravotních důvodů nemůže po určitou dobu účastnit daného kroužku či akce; není třeba zasílat podrobnou lékařskou zprávu ani diagnózu).</w:t>
      </w:r>
    </w:p>
    <w:p w14:paraId="608CF979" w14:textId="77777777" w:rsidR="00400CD2" w:rsidRPr="00400CD2" w:rsidRDefault="00400CD2" w:rsidP="00400CD2">
      <w:pPr>
        <w:pStyle w:val="Zkladntext"/>
        <w:numPr>
          <w:ilvl w:val="0"/>
          <w:numId w:val="17"/>
        </w:numPr>
        <w:tabs>
          <w:tab w:val="left" w:pos="709"/>
        </w:tabs>
        <w:rPr>
          <w:rFonts w:ascii="Calibri" w:hAnsi="Calibri" w:cs="Calibri"/>
          <w:color w:val="auto"/>
        </w:rPr>
      </w:pPr>
      <w:r w:rsidRPr="00400CD2">
        <w:rPr>
          <w:rFonts w:ascii="Calibri" w:hAnsi="Calibri" w:cs="Calibri"/>
          <w:color w:val="auto"/>
        </w:rPr>
        <w:t xml:space="preserve">O žádosti rozhodne DDM bez zbytečného odkladu, zpravidla do 30 dnů ode dne doručení úplné žádosti nebo ode dne vyúčtování akce. </w:t>
      </w:r>
    </w:p>
    <w:p w14:paraId="1B4B89C0" w14:textId="77777777" w:rsidR="00400CD2" w:rsidRPr="00400CD2" w:rsidRDefault="00400CD2" w:rsidP="00400CD2">
      <w:pPr>
        <w:pStyle w:val="Nadpis2"/>
        <w:rPr>
          <w:rFonts w:ascii="Calibri" w:hAnsi="Calibri" w:cs="Calibri"/>
          <w:b/>
          <w:bCs/>
          <w:color w:val="auto"/>
          <w:sz w:val="24"/>
          <w:szCs w:val="24"/>
        </w:rPr>
      </w:pPr>
      <w:r w:rsidRPr="00400CD2">
        <w:rPr>
          <w:rFonts w:ascii="Calibri" w:hAnsi="Calibri" w:cs="Calibri"/>
          <w:b/>
          <w:bCs/>
          <w:color w:val="auto"/>
          <w:sz w:val="24"/>
          <w:szCs w:val="24"/>
        </w:rPr>
        <w:t>8. Další informace pro účastníky a zákonné zástupce</w:t>
      </w:r>
    </w:p>
    <w:p w14:paraId="3BF048B7" w14:textId="77777777" w:rsidR="00400CD2" w:rsidRPr="00400CD2" w:rsidRDefault="00400CD2" w:rsidP="00400CD2">
      <w:pPr>
        <w:pStyle w:val="Zkladntext"/>
        <w:numPr>
          <w:ilvl w:val="0"/>
          <w:numId w:val="18"/>
        </w:numPr>
        <w:tabs>
          <w:tab w:val="left" w:pos="709"/>
        </w:tabs>
        <w:spacing w:after="0"/>
        <w:rPr>
          <w:rFonts w:ascii="Calibri" w:hAnsi="Calibri" w:cs="Calibri"/>
          <w:color w:val="auto"/>
        </w:rPr>
      </w:pPr>
      <w:r w:rsidRPr="00400CD2">
        <w:rPr>
          <w:rFonts w:ascii="Calibri" w:hAnsi="Calibri" w:cs="Calibri"/>
          <w:color w:val="auto"/>
        </w:rPr>
        <w:t xml:space="preserve">U některých aktivit mohou vzniknout další náklady, například na dopravu, vstupné, materiál, kostýmy, soutěže nebo ubytování. Tyto náklady musí být předem oznámeny, případně uvedeny v popisu aktivity. </w:t>
      </w:r>
    </w:p>
    <w:p w14:paraId="0C2276A4" w14:textId="77777777" w:rsidR="00400CD2" w:rsidRPr="00400CD2" w:rsidRDefault="00400CD2" w:rsidP="00400CD2">
      <w:pPr>
        <w:pStyle w:val="Zkladntext"/>
        <w:numPr>
          <w:ilvl w:val="0"/>
          <w:numId w:val="18"/>
        </w:numPr>
        <w:tabs>
          <w:tab w:val="left" w:pos="709"/>
        </w:tabs>
        <w:spacing w:after="0"/>
        <w:rPr>
          <w:rFonts w:ascii="Calibri" w:hAnsi="Calibri" w:cs="Calibri"/>
          <w:color w:val="auto"/>
        </w:rPr>
      </w:pPr>
      <w:r w:rsidRPr="00400CD2">
        <w:rPr>
          <w:rFonts w:ascii="Calibri" w:hAnsi="Calibri" w:cs="Calibri"/>
          <w:color w:val="auto"/>
        </w:rPr>
        <w:t xml:space="preserve">Délka, četnost a rozsah jednotlivých lekcí nebo akcí jsou uvedeny u konkrétní aktivity. </w:t>
      </w:r>
    </w:p>
    <w:p w14:paraId="212E231C" w14:textId="77777777" w:rsidR="00400CD2" w:rsidRPr="00400CD2" w:rsidRDefault="00400CD2" w:rsidP="00400CD2">
      <w:pPr>
        <w:pStyle w:val="Zkladntext"/>
        <w:numPr>
          <w:ilvl w:val="0"/>
          <w:numId w:val="18"/>
        </w:numPr>
        <w:tabs>
          <w:tab w:val="left" w:pos="709"/>
        </w:tabs>
        <w:rPr>
          <w:rFonts w:ascii="Calibri" w:hAnsi="Calibri" w:cs="Calibri"/>
          <w:color w:val="auto"/>
        </w:rPr>
      </w:pPr>
      <w:r w:rsidRPr="00400CD2">
        <w:rPr>
          <w:rFonts w:ascii="Calibri" w:hAnsi="Calibri" w:cs="Calibri"/>
          <w:color w:val="auto"/>
        </w:rPr>
        <w:t xml:space="preserve">DDM zajišťuje bezpečnost účastníků v rozsahu stanoveném právními předpisy a vnitřními pravidly. </w:t>
      </w:r>
    </w:p>
    <w:p w14:paraId="02059F20" w14:textId="77777777" w:rsidR="00400CD2" w:rsidRPr="00400CD2" w:rsidRDefault="00400CD2" w:rsidP="00400CD2">
      <w:pPr>
        <w:pStyle w:val="Nadpis2"/>
        <w:rPr>
          <w:rFonts w:ascii="Calibri" w:hAnsi="Calibri" w:cs="Calibri"/>
          <w:b/>
          <w:bCs/>
          <w:color w:val="auto"/>
          <w:sz w:val="24"/>
          <w:szCs w:val="24"/>
        </w:rPr>
      </w:pPr>
      <w:r w:rsidRPr="00400CD2">
        <w:rPr>
          <w:rFonts w:ascii="Calibri" w:hAnsi="Calibri" w:cs="Calibri"/>
          <w:b/>
          <w:bCs/>
          <w:color w:val="auto"/>
          <w:sz w:val="24"/>
          <w:szCs w:val="24"/>
        </w:rPr>
        <w:t>9. Závěrečná ustanovení</w:t>
      </w:r>
    </w:p>
    <w:p w14:paraId="2CB639B6" w14:textId="77777777" w:rsidR="00400CD2" w:rsidRPr="00400CD2" w:rsidRDefault="00400CD2" w:rsidP="00400CD2">
      <w:pPr>
        <w:pStyle w:val="Zkladntext"/>
        <w:numPr>
          <w:ilvl w:val="0"/>
          <w:numId w:val="19"/>
        </w:numPr>
        <w:tabs>
          <w:tab w:val="left" w:pos="709"/>
        </w:tabs>
        <w:spacing w:after="0"/>
        <w:rPr>
          <w:rFonts w:ascii="Calibri" w:hAnsi="Calibri" w:cs="Calibri"/>
          <w:color w:val="auto"/>
        </w:rPr>
      </w:pPr>
      <w:r w:rsidRPr="00400CD2">
        <w:rPr>
          <w:rFonts w:ascii="Calibri" w:hAnsi="Calibri" w:cs="Calibri"/>
          <w:color w:val="auto"/>
        </w:rPr>
        <w:t xml:space="preserve">Tento dokument je přílohou vnitřního řádu DDM. </w:t>
      </w:r>
    </w:p>
    <w:p w14:paraId="65D0BF9A" w14:textId="74BF81CA" w:rsidR="00400CD2" w:rsidRPr="00400CD2" w:rsidRDefault="00400CD2" w:rsidP="00400CD2">
      <w:pPr>
        <w:pStyle w:val="Zkladntext"/>
        <w:numPr>
          <w:ilvl w:val="0"/>
          <w:numId w:val="19"/>
        </w:numPr>
        <w:tabs>
          <w:tab w:val="left" w:pos="709"/>
        </w:tabs>
        <w:spacing w:after="0"/>
        <w:rPr>
          <w:rFonts w:ascii="Calibri" w:hAnsi="Calibri" w:cs="Calibri"/>
          <w:color w:val="auto"/>
        </w:rPr>
      </w:pPr>
      <w:r w:rsidRPr="00400CD2">
        <w:rPr>
          <w:rFonts w:ascii="Calibri" w:hAnsi="Calibri" w:cs="Calibri"/>
          <w:color w:val="auto"/>
        </w:rPr>
        <w:t xml:space="preserve">Tento dokument nabývá účinnosti dne </w:t>
      </w:r>
      <w:r w:rsidRPr="00400CD2">
        <w:rPr>
          <w:rFonts w:ascii="Calibri" w:hAnsi="Calibri" w:cs="Calibri"/>
          <w:color w:val="auto"/>
        </w:rPr>
        <w:t>2</w:t>
      </w:r>
      <w:r w:rsidRPr="00400CD2">
        <w:rPr>
          <w:rFonts w:ascii="Calibri" w:hAnsi="Calibri" w:cs="Calibri"/>
          <w:color w:val="auto"/>
        </w:rPr>
        <w:t xml:space="preserve">1. </w:t>
      </w:r>
      <w:r w:rsidRPr="00400CD2">
        <w:rPr>
          <w:rFonts w:ascii="Calibri" w:hAnsi="Calibri" w:cs="Calibri"/>
          <w:color w:val="auto"/>
        </w:rPr>
        <w:t>9</w:t>
      </w:r>
      <w:r w:rsidRPr="00400CD2">
        <w:rPr>
          <w:rFonts w:ascii="Calibri" w:hAnsi="Calibri" w:cs="Calibri"/>
          <w:color w:val="auto"/>
        </w:rPr>
        <w:t xml:space="preserve">. 2026. </w:t>
      </w:r>
    </w:p>
    <w:p w14:paraId="5C74F90E" w14:textId="5D185CFA" w:rsidR="0032477A" w:rsidRPr="00400CD2" w:rsidRDefault="0032477A" w:rsidP="00400CD2">
      <w:pPr>
        <w:pStyle w:val="Zkladntext"/>
        <w:rPr>
          <w:rFonts w:ascii="Calibri" w:hAnsi="Calibri" w:cs="Calibri"/>
          <w:color w:val="auto"/>
        </w:rPr>
      </w:pPr>
    </w:p>
    <w:sectPr w:rsidR="0032477A" w:rsidRPr="00400CD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919D3" w14:textId="77777777" w:rsidR="00F54B17" w:rsidRDefault="00F54B17" w:rsidP="00557822">
      <w:pPr>
        <w:spacing w:after="0" w:line="240" w:lineRule="auto"/>
      </w:pPr>
      <w:r>
        <w:separator/>
      </w:r>
    </w:p>
  </w:endnote>
  <w:endnote w:type="continuationSeparator" w:id="0">
    <w:p w14:paraId="3D397741" w14:textId="77777777" w:rsidR="00F54B17" w:rsidRDefault="00F54B17" w:rsidP="00557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Arial;sans-serif">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593717"/>
      <w:docPartObj>
        <w:docPartGallery w:val="Page Numbers (Bottom of Page)"/>
        <w:docPartUnique/>
      </w:docPartObj>
    </w:sdtPr>
    <w:sdtEndPr>
      <w:rPr>
        <w:sz w:val="18"/>
        <w:szCs w:val="18"/>
      </w:rPr>
    </w:sdtEndPr>
    <w:sdtContent>
      <w:p w14:paraId="1C0374AF" w14:textId="55E63AF7" w:rsidR="000F46A6" w:rsidRPr="000F46A6" w:rsidRDefault="000F46A6">
        <w:pPr>
          <w:pStyle w:val="Zpat"/>
          <w:jc w:val="center"/>
          <w:rPr>
            <w:sz w:val="18"/>
            <w:szCs w:val="18"/>
          </w:rPr>
        </w:pPr>
        <w:r w:rsidRPr="000F46A6">
          <w:rPr>
            <w:sz w:val="18"/>
            <w:szCs w:val="18"/>
          </w:rPr>
          <w:fldChar w:fldCharType="begin"/>
        </w:r>
        <w:r w:rsidRPr="000F46A6">
          <w:rPr>
            <w:sz w:val="18"/>
            <w:szCs w:val="18"/>
          </w:rPr>
          <w:instrText>PAGE   \* MERGEFORMAT</w:instrText>
        </w:r>
        <w:r w:rsidRPr="000F46A6">
          <w:rPr>
            <w:sz w:val="18"/>
            <w:szCs w:val="18"/>
          </w:rPr>
          <w:fldChar w:fldCharType="separate"/>
        </w:r>
        <w:r w:rsidRPr="000F46A6">
          <w:rPr>
            <w:sz w:val="18"/>
            <w:szCs w:val="18"/>
          </w:rPr>
          <w:t>2</w:t>
        </w:r>
        <w:r w:rsidRPr="000F46A6">
          <w:rPr>
            <w:sz w:val="18"/>
            <w:szCs w:val="18"/>
          </w:rPr>
          <w:fldChar w:fldCharType="end"/>
        </w:r>
      </w:p>
    </w:sdtContent>
  </w:sdt>
  <w:p w14:paraId="66E24F18" w14:textId="3D11E547" w:rsidR="000F46A6" w:rsidRPr="000F46A6" w:rsidRDefault="000F46A6" w:rsidP="000F46A6">
    <w:pPr>
      <w:pStyle w:val="Zpat"/>
      <w:ind w:right="-340"/>
      <w:jc w:val="right"/>
      <w:rPr>
        <w:sz w:val="18"/>
        <w:szCs w:val="18"/>
      </w:rPr>
    </w:pPr>
    <w:r>
      <w:rPr>
        <w:sz w:val="18"/>
        <w:szCs w:val="18"/>
      </w:rPr>
      <w:t xml:space="preserve">Vnitřní řád DDM Choceň – s účinností od </w:t>
    </w:r>
    <w:r w:rsidR="00400CD2">
      <w:rPr>
        <w:sz w:val="18"/>
        <w:szCs w:val="18"/>
      </w:rPr>
      <w:t>2</w:t>
    </w:r>
    <w:r>
      <w:rPr>
        <w:sz w:val="18"/>
        <w:szCs w:val="18"/>
      </w:rPr>
      <w:t>1. 9. 202</w:t>
    </w:r>
    <w:r w:rsidR="00400CD2">
      <w:rPr>
        <w:sz w:val="18"/>
        <w:szCs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C1E09" w14:textId="77777777" w:rsidR="00F54B17" w:rsidRDefault="00F54B17" w:rsidP="00557822">
      <w:pPr>
        <w:spacing w:after="0" w:line="240" w:lineRule="auto"/>
      </w:pPr>
      <w:r>
        <w:separator/>
      </w:r>
    </w:p>
  </w:footnote>
  <w:footnote w:type="continuationSeparator" w:id="0">
    <w:p w14:paraId="39436191" w14:textId="77777777" w:rsidR="00F54B17" w:rsidRDefault="00F54B17" w:rsidP="005578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B2A3B" w14:textId="7AE193A8" w:rsidR="00BC622D" w:rsidRPr="005C3DA4" w:rsidRDefault="00BC622D" w:rsidP="000F46A6">
    <w:pPr>
      <w:spacing w:after="0"/>
      <w:ind w:right="567"/>
      <w:rPr>
        <w:sz w:val="18"/>
        <w:szCs w:val="18"/>
      </w:rPr>
    </w:pPr>
    <w:r w:rsidRPr="00A448AD">
      <w:rPr>
        <w:noProof/>
      </w:rPr>
      <w:drawing>
        <wp:inline distT="0" distB="0" distL="0" distR="0" wp14:anchorId="6BA01E0E" wp14:editId="78ADEC67">
          <wp:extent cx="933450" cy="447675"/>
          <wp:effectExtent l="0" t="0" r="0" b="9525"/>
          <wp:docPr id="1" name="Obrázek 1" descr="C:\Users\PC\Desktop\NA_PARAPLETI_barev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C:\Users\PC\Desktop\NA_PARAPLETI_barevn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447675"/>
                  </a:xfrm>
                  <a:prstGeom prst="rect">
                    <a:avLst/>
                  </a:prstGeom>
                  <a:noFill/>
                  <a:ln>
                    <a:noFill/>
                  </a:ln>
                </pic:spPr>
              </pic:pic>
            </a:graphicData>
          </a:graphic>
        </wp:inline>
      </w:drawing>
    </w:r>
    <w:r>
      <w:tab/>
    </w:r>
    <w:r>
      <w:tab/>
    </w:r>
    <w:r>
      <w:tab/>
    </w:r>
    <w:r>
      <w:tab/>
    </w:r>
    <w:r>
      <w:tab/>
      <w:t xml:space="preserve">           </w:t>
    </w:r>
    <w:r>
      <w:tab/>
    </w:r>
    <w:r w:rsidR="000F46A6">
      <w:t xml:space="preserve"> </w:t>
    </w:r>
    <w:r w:rsidR="000F46A6">
      <w:tab/>
    </w:r>
    <w:r w:rsidRPr="00C15E7F">
      <w:rPr>
        <w:sz w:val="18"/>
        <w:szCs w:val="18"/>
      </w:rPr>
      <w:t xml:space="preserve">Dům dětí a mládeže Choceň          </w:t>
    </w:r>
    <w:r>
      <w:rPr>
        <w:sz w:val="18"/>
        <w:szCs w:val="18"/>
      </w:rPr>
      <w:t xml:space="preserve">                               </w:t>
    </w:r>
  </w:p>
  <w:p w14:paraId="415F0270" w14:textId="645E3527" w:rsidR="00BC622D" w:rsidRDefault="00BC622D">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62C22"/>
    <w:multiLevelType w:val="hybridMultilevel"/>
    <w:tmpl w:val="D04EF220"/>
    <w:lvl w:ilvl="0" w:tplc="DF1CAF8A">
      <w:numFmt w:val="bullet"/>
      <w:lvlText w:val="-"/>
      <w:lvlJc w:val="left"/>
      <w:pPr>
        <w:ind w:left="1003" w:hanging="360"/>
      </w:pPr>
      <w:rPr>
        <w:rFonts w:ascii="Calibri" w:eastAsiaTheme="minorHAnsi" w:hAnsi="Calibri" w:cs="Calibri" w:hint="default"/>
      </w:rPr>
    </w:lvl>
    <w:lvl w:ilvl="1" w:tplc="04050003" w:tentative="1">
      <w:start w:val="1"/>
      <w:numFmt w:val="bullet"/>
      <w:lvlText w:val="o"/>
      <w:lvlJc w:val="left"/>
      <w:pPr>
        <w:ind w:left="1723" w:hanging="360"/>
      </w:pPr>
      <w:rPr>
        <w:rFonts w:ascii="Courier New" w:hAnsi="Courier New" w:cs="Courier New" w:hint="default"/>
      </w:rPr>
    </w:lvl>
    <w:lvl w:ilvl="2" w:tplc="04050005" w:tentative="1">
      <w:start w:val="1"/>
      <w:numFmt w:val="bullet"/>
      <w:lvlText w:val=""/>
      <w:lvlJc w:val="left"/>
      <w:pPr>
        <w:ind w:left="2443" w:hanging="360"/>
      </w:pPr>
      <w:rPr>
        <w:rFonts w:ascii="Wingdings" w:hAnsi="Wingdings" w:hint="default"/>
      </w:rPr>
    </w:lvl>
    <w:lvl w:ilvl="3" w:tplc="04050001" w:tentative="1">
      <w:start w:val="1"/>
      <w:numFmt w:val="bullet"/>
      <w:lvlText w:val=""/>
      <w:lvlJc w:val="left"/>
      <w:pPr>
        <w:ind w:left="3163" w:hanging="360"/>
      </w:pPr>
      <w:rPr>
        <w:rFonts w:ascii="Symbol" w:hAnsi="Symbol" w:hint="default"/>
      </w:rPr>
    </w:lvl>
    <w:lvl w:ilvl="4" w:tplc="04050003" w:tentative="1">
      <w:start w:val="1"/>
      <w:numFmt w:val="bullet"/>
      <w:lvlText w:val="o"/>
      <w:lvlJc w:val="left"/>
      <w:pPr>
        <w:ind w:left="3883" w:hanging="360"/>
      </w:pPr>
      <w:rPr>
        <w:rFonts w:ascii="Courier New" w:hAnsi="Courier New" w:cs="Courier New" w:hint="default"/>
      </w:rPr>
    </w:lvl>
    <w:lvl w:ilvl="5" w:tplc="04050005" w:tentative="1">
      <w:start w:val="1"/>
      <w:numFmt w:val="bullet"/>
      <w:lvlText w:val=""/>
      <w:lvlJc w:val="left"/>
      <w:pPr>
        <w:ind w:left="4603" w:hanging="360"/>
      </w:pPr>
      <w:rPr>
        <w:rFonts w:ascii="Wingdings" w:hAnsi="Wingdings" w:hint="default"/>
      </w:rPr>
    </w:lvl>
    <w:lvl w:ilvl="6" w:tplc="04050001" w:tentative="1">
      <w:start w:val="1"/>
      <w:numFmt w:val="bullet"/>
      <w:lvlText w:val=""/>
      <w:lvlJc w:val="left"/>
      <w:pPr>
        <w:ind w:left="5323" w:hanging="360"/>
      </w:pPr>
      <w:rPr>
        <w:rFonts w:ascii="Symbol" w:hAnsi="Symbol" w:hint="default"/>
      </w:rPr>
    </w:lvl>
    <w:lvl w:ilvl="7" w:tplc="04050003" w:tentative="1">
      <w:start w:val="1"/>
      <w:numFmt w:val="bullet"/>
      <w:lvlText w:val="o"/>
      <w:lvlJc w:val="left"/>
      <w:pPr>
        <w:ind w:left="6043" w:hanging="360"/>
      </w:pPr>
      <w:rPr>
        <w:rFonts w:ascii="Courier New" w:hAnsi="Courier New" w:cs="Courier New" w:hint="default"/>
      </w:rPr>
    </w:lvl>
    <w:lvl w:ilvl="8" w:tplc="04050005" w:tentative="1">
      <w:start w:val="1"/>
      <w:numFmt w:val="bullet"/>
      <w:lvlText w:val=""/>
      <w:lvlJc w:val="left"/>
      <w:pPr>
        <w:ind w:left="6763" w:hanging="360"/>
      </w:pPr>
      <w:rPr>
        <w:rFonts w:ascii="Wingdings" w:hAnsi="Wingdings" w:hint="default"/>
      </w:rPr>
    </w:lvl>
  </w:abstractNum>
  <w:abstractNum w:abstractNumId="1" w15:restartNumberingAfterBreak="0">
    <w:nsid w:val="1B5001A9"/>
    <w:multiLevelType w:val="multilevel"/>
    <w:tmpl w:val="BF86F764"/>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2" w15:restartNumberingAfterBreak="0">
    <w:nsid w:val="1B7164F7"/>
    <w:multiLevelType w:val="multilevel"/>
    <w:tmpl w:val="2AC2B4A4"/>
    <w:lvl w:ilvl="0">
      <w:start w:val="1"/>
      <w:numFmt w:val="decimal"/>
      <w:lvlText w:val="%1."/>
      <w:lvlJc w:val="left"/>
      <w:pPr>
        <w:tabs>
          <w:tab w:val="num" w:pos="709"/>
        </w:tabs>
        <w:ind w:left="709" w:hanging="283"/>
      </w:p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15:restartNumberingAfterBreak="0">
    <w:nsid w:val="1EE269C8"/>
    <w:multiLevelType w:val="multilevel"/>
    <w:tmpl w:val="FCC6DAEE"/>
    <w:lvl w:ilvl="0">
      <w:start w:val="1"/>
      <w:numFmt w:val="decimal"/>
      <w:lvlText w:val="%1."/>
      <w:lvlJc w:val="left"/>
      <w:pPr>
        <w:tabs>
          <w:tab w:val="num" w:pos="709"/>
        </w:tabs>
        <w:ind w:left="709" w:hanging="283"/>
      </w:p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15:restartNumberingAfterBreak="0">
    <w:nsid w:val="2874144A"/>
    <w:multiLevelType w:val="multilevel"/>
    <w:tmpl w:val="376EC134"/>
    <w:lvl w:ilvl="0">
      <w:start w:val="1"/>
      <w:numFmt w:val="decimal"/>
      <w:lvlText w:val="%1."/>
      <w:lvlJc w:val="left"/>
      <w:pPr>
        <w:tabs>
          <w:tab w:val="num" w:pos="709"/>
        </w:tabs>
        <w:ind w:left="709" w:hanging="283"/>
      </w:p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15:restartNumberingAfterBreak="0">
    <w:nsid w:val="2B422E81"/>
    <w:multiLevelType w:val="hybridMultilevel"/>
    <w:tmpl w:val="3648C2CA"/>
    <w:lvl w:ilvl="0" w:tplc="0405000F">
      <w:start w:val="1"/>
      <w:numFmt w:val="decimal"/>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6" w15:restartNumberingAfterBreak="0">
    <w:nsid w:val="2F033C3C"/>
    <w:multiLevelType w:val="multilevel"/>
    <w:tmpl w:val="3A30D5E0"/>
    <w:lvl w:ilvl="0">
      <w:start w:val="1"/>
      <w:numFmt w:val="decimal"/>
      <w:lvlText w:val="%1."/>
      <w:lvlJc w:val="left"/>
      <w:pPr>
        <w:tabs>
          <w:tab w:val="num" w:pos="709"/>
        </w:tabs>
        <w:ind w:left="709" w:hanging="283"/>
      </w:p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15:restartNumberingAfterBreak="0">
    <w:nsid w:val="358F5F7E"/>
    <w:multiLevelType w:val="multilevel"/>
    <w:tmpl w:val="66DEC17C"/>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8" w15:restartNumberingAfterBreak="0">
    <w:nsid w:val="40F52D32"/>
    <w:multiLevelType w:val="multilevel"/>
    <w:tmpl w:val="25B85AD4"/>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9" w15:restartNumberingAfterBreak="0">
    <w:nsid w:val="442D3496"/>
    <w:multiLevelType w:val="multilevel"/>
    <w:tmpl w:val="1640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6075CB"/>
    <w:multiLevelType w:val="hybridMultilevel"/>
    <w:tmpl w:val="74FA0D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4FBC29EF"/>
    <w:multiLevelType w:val="multilevel"/>
    <w:tmpl w:val="E27C71A8"/>
    <w:lvl w:ilvl="0">
      <w:start w:val="1"/>
      <w:numFmt w:val="decimal"/>
      <w:lvlText w:val="%1."/>
      <w:lvlJc w:val="left"/>
      <w:pPr>
        <w:tabs>
          <w:tab w:val="num" w:pos="709"/>
        </w:tabs>
        <w:ind w:left="709" w:hanging="283"/>
      </w:p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15:restartNumberingAfterBreak="0">
    <w:nsid w:val="5D182A12"/>
    <w:multiLevelType w:val="multilevel"/>
    <w:tmpl w:val="3B1A9D1C"/>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13" w15:restartNumberingAfterBreak="0">
    <w:nsid w:val="5E1338E6"/>
    <w:multiLevelType w:val="hybridMultilevel"/>
    <w:tmpl w:val="1824A19A"/>
    <w:lvl w:ilvl="0" w:tplc="04050001">
      <w:start w:val="1"/>
      <w:numFmt w:val="bullet"/>
      <w:lvlText w:val=""/>
      <w:lvlJc w:val="left"/>
      <w:pPr>
        <w:ind w:left="643" w:hanging="360"/>
      </w:pPr>
      <w:rPr>
        <w:rFonts w:ascii="Symbol" w:hAnsi="Symbol" w:hint="default"/>
      </w:rPr>
    </w:lvl>
    <w:lvl w:ilvl="1" w:tplc="04050003" w:tentative="1">
      <w:start w:val="1"/>
      <w:numFmt w:val="bullet"/>
      <w:lvlText w:val="o"/>
      <w:lvlJc w:val="left"/>
      <w:pPr>
        <w:ind w:left="1363" w:hanging="360"/>
      </w:pPr>
      <w:rPr>
        <w:rFonts w:ascii="Courier New" w:hAnsi="Courier New" w:cs="Courier New" w:hint="default"/>
      </w:rPr>
    </w:lvl>
    <w:lvl w:ilvl="2" w:tplc="04050005" w:tentative="1">
      <w:start w:val="1"/>
      <w:numFmt w:val="bullet"/>
      <w:lvlText w:val=""/>
      <w:lvlJc w:val="left"/>
      <w:pPr>
        <w:ind w:left="2083" w:hanging="360"/>
      </w:pPr>
      <w:rPr>
        <w:rFonts w:ascii="Wingdings" w:hAnsi="Wingdings" w:hint="default"/>
      </w:rPr>
    </w:lvl>
    <w:lvl w:ilvl="3" w:tplc="04050001" w:tentative="1">
      <w:start w:val="1"/>
      <w:numFmt w:val="bullet"/>
      <w:lvlText w:val=""/>
      <w:lvlJc w:val="left"/>
      <w:pPr>
        <w:ind w:left="2803" w:hanging="360"/>
      </w:pPr>
      <w:rPr>
        <w:rFonts w:ascii="Symbol" w:hAnsi="Symbol" w:hint="default"/>
      </w:rPr>
    </w:lvl>
    <w:lvl w:ilvl="4" w:tplc="04050003" w:tentative="1">
      <w:start w:val="1"/>
      <w:numFmt w:val="bullet"/>
      <w:lvlText w:val="o"/>
      <w:lvlJc w:val="left"/>
      <w:pPr>
        <w:ind w:left="3523" w:hanging="360"/>
      </w:pPr>
      <w:rPr>
        <w:rFonts w:ascii="Courier New" w:hAnsi="Courier New" w:cs="Courier New" w:hint="default"/>
      </w:rPr>
    </w:lvl>
    <w:lvl w:ilvl="5" w:tplc="04050005" w:tentative="1">
      <w:start w:val="1"/>
      <w:numFmt w:val="bullet"/>
      <w:lvlText w:val=""/>
      <w:lvlJc w:val="left"/>
      <w:pPr>
        <w:ind w:left="4243" w:hanging="360"/>
      </w:pPr>
      <w:rPr>
        <w:rFonts w:ascii="Wingdings" w:hAnsi="Wingdings" w:hint="default"/>
      </w:rPr>
    </w:lvl>
    <w:lvl w:ilvl="6" w:tplc="04050001" w:tentative="1">
      <w:start w:val="1"/>
      <w:numFmt w:val="bullet"/>
      <w:lvlText w:val=""/>
      <w:lvlJc w:val="left"/>
      <w:pPr>
        <w:ind w:left="4963" w:hanging="360"/>
      </w:pPr>
      <w:rPr>
        <w:rFonts w:ascii="Symbol" w:hAnsi="Symbol" w:hint="default"/>
      </w:rPr>
    </w:lvl>
    <w:lvl w:ilvl="7" w:tplc="04050003" w:tentative="1">
      <w:start w:val="1"/>
      <w:numFmt w:val="bullet"/>
      <w:lvlText w:val="o"/>
      <w:lvlJc w:val="left"/>
      <w:pPr>
        <w:ind w:left="5683" w:hanging="360"/>
      </w:pPr>
      <w:rPr>
        <w:rFonts w:ascii="Courier New" w:hAnsi="Courier New" w:cs="Courier New" w:hint="default"/>
      </w:rPr>
    </w:lvl>
    <w:lvl w:ilvl="8" w:tplc="04050005" w:tentative="1">
      <w:start w:val="1"/>
      <w:numFmt w:val="bullet"/>
      <w:lvlText w:val=""/>
      <w:lvlJc w:val="left"/>
      <w:pPr>
        <w:ind w:left="6403" w:hanging="360"/>
      </w:pPr>
      <w:rPr>
        <w:rFonts w:ascii="Wingdings" w:hAnsi="Wingdings" w:hint="default"/>
      </w:rPr>
    </w:lvl>
  </w:abstractNum>
  <w:abstractNum w:abstractNumId="14" w15:restartNumberingAfterBreak="0">
    <w:nsid w:val="684A35C4"/>
    <w:multiLevelType w:val="hybridMultilevel"/>
    <w:tmpl w:val="C068F5C2"/>
    <w:lvl w:ilvl="0" w:tplc="0405000F">
      <w:start w:val="1"/>
      <w:numFmt w:val="decimal"/>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5" w15:restartNumberingAfterBreak="0">
    <w:nsid w:val="686F416A"/>
    <w:multiLevelType w:val="hybridMultilevel"/>
    <w:tmpl w:val="95927DF8"/>
    <w:lvl w:ilvl="0" w:tplc="D0FCDF5E">
      <w:start w:val="7"/>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D75714D"/>
    <w:multiLevelType w:val="hybridMultilevel"/>
    <w:tmpl w:val="B944F85C"/>
    <w:lvl w:ilvl="0" w:tplc="04050001">
      <w:start w:val="1"/>
      <w:numFmt w:val="bullet"/>
      <w:lvlText w:val=""/>
      <w:lvlJc w:val="left"/>
      <w:pPr>
        <w:tabs>
          <w:tab w:val="num" w:pos="360"/>
        </w:tabs>
        <w:ind w:left="36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1F6731"/>
    <w:multiLevelType w:val="hybridMultilevel"/>
    <w:tmpl w:val="3648C2CA"/>
    <w:lvl w:ilvl="0" w:tplc="0405000F">
      <w:start w:val="1"/>
      <w:numFmt w:val="decimal"/>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8" w15:restartNumberingAfterBreak="0">
    <w:nsid w:val="79A75C94"/>
    <w:multiLevelType w:val="hybridMultilevel"/>
    <w:tmpl w:val="5284FAFA"/>
    <w:lvl w:ilvl="0" w:tplc="B0868114">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433697265">
    <w:abstractNumId w:val="18"/>
  </w:num>
  <w:num w:numId="2" w16cid:durableId="1025788218">
    <w:abstractNumId w:val="16"/>
  </w:num>
  <w:num w:numId="3" w16cid:durableId="2024890275">
    <w:abstractNumId w:val="13"/>
  </w:num>
  <w:num w:numId="4" w16cid:durableId="496697450">
    <w:abstractNumId w:val="10"/>
  </w:num>
  <w:num w:numId="5" w16cid:durableId="2096513628">
    <w:abstractNumId w:val="14"/>
  </w:num>
  <w:num w:numId="6" w16cid:durableId="1450121165">
    <w:abstractNumId w:val="17"/>
  </w:num>
  <w:num w:numId="7" w16cid:durableId="2121993926">
    <w:abstractNumId w:val="15"/>
  </w:num>
  <w:num w:numId="8" w16cid:durableId="1591156676">
    <w:abstractNumId w:val="5"/>
  </w:num>
  <w:num w:numId="9" w16cid:durableId="608508566">
    <w:abstractNumId w:val="9"/>
  </w:num>
  <w:num w:numId="10" w16cid:durableId="989746144">
    <w:abstractNumId w:val="0"/>
  </w:num>
  <w:num w:numId="11" w16cid:durableId="162668941">
    <w:abstractNumId w:val="4"/>
  </w:num>
  <w:num w:numId="12" w16cid:durableId="328866936">
    <w:abstractNumId w:val="6"/>
  </w:num>
  <w:num w:numId="13" w16cid:durableId="1754356360">
    <w:abstractNumId w:val="8"/>
  </w:num>
  <w:num w:numId="14" w16cid:durableId="218370572">
    <w:abstractNumId w:val="1"/>
  </w:num>
  <w:num w:numId="15" w16cid:durableId="232858330">
    <w:abstractNumId w:val="11"/>
  </w:num>
  <w:num w:numId="16" w16cid:durableId="489491147">
    <w:abstractNumId w:val="3"/>
  </w:num>
  <w:num w:numId="17" w16cid:durableId="845025360">
    <w:abstractNumId w:val="2"/>
  </w:num>
  <w:num w:numId="18" w16cid:durableId="1680883541">
    <w:abstractNumId w:val="12"/>
  </w:num>
  <w:num w:numId="19" w16cid:durableId="2205990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A60"/>
    <w:rsid w:val="00044712"/>
    <w:rsid w:val="00057F6F"/>
    <w:rsid w:val="00063899"/>
    <w:rsid w:val="0007337E"/>
    <w:rsid w:val="0009586A"/>
    <w:rsid w:val="00097D3F"/>
    <w:rsid w:val="000A16C4"/>
    <w:rsid w:val="000A16D9"/>
    <w:rsid w:val="000B185F"/>
    <w:rsid w:val="000E2459"/>
    <w:rsid w:val="000F46A6"/>
    <w:rsid w:val="00103827"/>
    <w:rsid w:val="00115E78"/>
    <w:rsid w:val="0015692E"/>
    <w:rsid w:val="001629DC"/>
    <w:rsid w:val="0017767C"/>
    <w:rsid w:val="00180917"/>
    <w:rsid w:val="001C3583"/>
    <w:rsid w:val="001D248A"/>
    <w:rsid w:val="001E3018"/>
    <w:rsid w:val="001E414D"/>
    <w:rsid w:val="0029599D"/>
    <w:rsid w:val="002B1749"/>
    <w:rsid w:val="002B5CCE"/>
    <w:rsid w:val="00306A42"/>
    <w:rsid w:val="0031778B"/>
    <w:rsid w:val="0032477A"/>
    <w:rsid w:val="003509C0"/>
    <w:rsid w:val="00351866"/>
    <w:rsid w:val="00370207"/>
    <w:rsid w:val="00392168"/>
    <w:rsid w:val="003941C0"/>
    <w:rsid w:val="003A0CFA"/>
    <w:rsid w:val="003E77EA"/>
    <w:rsid w:val="00400CD2"/>
    <w:rsid w:val="00474EB5"/>
    <w:rsid w:val="0049033D"/>
    <w:rsid w:val="004B2951"/>
    <w:rsid w:val="005012D9"/>
    <w:rsid w:val="00553295"/>
    <w:rsid w:val="00557822"/>
    <w:rsid w:val="005A341B"/>
    <w:rsid w:val="005D601B"/>
    <w:rsid w:val="005E06B7"/>
    <w:rsid w:val="005F3F91"/>
    <w:rsid w:val="00642D29"/>
    <w:rsid w:val="00656D59"/>
    <w:rsid w:val="00675008"/>
    <w:rsid w:val="00690003"/>
    <w:rsid w:val="006950C0"/>
    <w:rsid w:val="006C5D14"/>
    <w:rsid w:val="006E0931"/>
    <w:rsid w:val="006F1A60"/>
    <w:rsid w:val="0071017D"/>
    <w:rsid w:val="00722829"/>
    <w:rsid w:val="00724062"/>
    <w:rsid w:val="0074570C"/>
    <w:rsid w:val="007711E3"/>
    <w:rsid w:val="007D4C42"/>
    <w:rsid w:val="007E66F3"/>
    <w:rsid w:val="007F5DAC"/>
    <w:rsid w:val="00805050"/>
    <w:rsid w:val="00814B47"/>
    <w:rsid w:val="00851BFD"/>
    <w:rsid w:val="008653CF"/>
    <w:rsid w:val="0087183A"/>
    <w:rsid w:val="0088601F"/>
    <w:rsid w:val="00897150"/>
    <w:rsid w:val="008B2732"/>
    <w:rsid w:val="008C345A"/>
    <w:rsid w:val="008D1638"/>
    <w:rsid w:val="008E3A38"/>
    <w:rsid w:val="009000AD"/>
    <w:rsid w:val="00900518"/>
    <w:rsid w:val="0091668E"/>
    <w:rsid w:val="009234B7"/>
    <w:rsid w:val="009463B8"/>
    <w:rsid w:val="009515E3"/>
    <w:rsid w:val="0099395E"/>
    <w:rsid w:val="009A4E72"/>
    <w:rsid w:val="009E4B4F"/>
    <w:rsid w:val="009E67B1"/>
    <w:rsid w:val="009E6E69"/>
    <w:rsid w:val="00A0070B"/>
    <w:rsid w:val="00A3280B"/>
    <w:rsid w:val="00A32D2A"/>
    <w:rsid w:val="00A54AE7"/>
    <w:rsid w:val="00AD292A"/>
    <w:rsid w:val="00AD4651"/>
    <w:rsid w:val="00B0171C"/>
    <w:rsid w:val="00B42456"/>
    <w:rsid w:val="00B62A5C"/>
    <w:rsid w:val="00B664EC"/>
    <w:rsid w:val="00B73640"/>
    <w:rsid w:val="00BA3D32"/>
    <w:rsid w:val="00BA57E5"/>
    <w:rsid w:val="00BC622D"/>
    <w:rsid w:val="00BD6B0F"/>
    <w:rsid w:val="00BD70EE"/>
    <w:rsid w:val="00BD779F"/>
    <w:rsid w:val="00BE7510"/>
    <w:rsid w:val="00BE7564"/>
    <w:rsid w:val="00BF6ABF"/>
    <w:rsid w:val="00C07A4A"/>
    <w:rsid w:val="00C264F0"/>
    <w:rsid w:val="00C31D67"/>
    <w:rsid w:val="00C339B9"/>
    <w:rsid w:val="00C44A1F"/>
    <w:rsid w:val="00C50336"/>
    <w:rsid w:val="00C50E8E"/>
    <w:rsid w:val="00C74E66"/>
    <w:rsid w:val="00CB261E"/>
    <w:rsid w:val="00CE60B0"/>
    <w:rsid w:val="00CF234D"/>
    <w:rsid w:val="00D34758"/>
    <w:rsid w:val="00D619BF"/>
    <w:rsid w:val="00D92AA7"/>
    <w:rsid w:val="00DC7574"/>
    <w:rsid w:val="00DE0910"/>
    <w:rsid w:val="00DF30E8"/>
    <w:rsid w:val="00DF472F"/>
    <w:rsid w:val="00E20E6B"/>
    <w:rsid w:val="00E25C92"/>
    <w:rsid w:val="00E3384D"/>
    <w:rsid w:val="00E55497"/>
    <w:rsid w:val="00E8088E"/>
    <w:rsid w:val="00EC39AD"/>
    <w:rsid w:val="00ED2129"/>
    <w:rsid w:val="00ED3A9F"/>
    <w:rsid w:val="00EE305C"/>
    <w:rsid w:val="00F417DD"/>
    <w:rsid w:val="00F54B17"/>
    <w:rsid w:val="00F84486"/>
    <w:rsid w:val="00F9090D"/>
    <w:rsid w:val="00FD6D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48DBB"/>
  <w15:chartTrackingRefBased/>
  <w15:docId w15:val="{39C110AF-C9FC-4952-821C-CFE5CAA47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400C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400C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link w:val="Nadpis3Char"/>
    <w:uiPriority w:val="9"/>
    <w:qFormat/>
    <w:rsid w:val="00B42456"/>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5782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57822"/>
  </w:style>
  <w:style w:type="paragraph" w:styleId="Zpat">
    <w:name w:val="footer"/>
    <w:basedOn w:val="Normln"/>
    <w:link w:val="ZpatChar"/>
    <w:uiPriority w:val="99"/>
    <w:unhideWhenUsed/>
    <w:rsid w:val="00557822"/>
    <w:pPr>
      <w:tabs>
        <w:tab w:val="center" w:pos="4536"/>
        <w:tab w:val="right" w:pos="9072"/>
      </w:tabs>
      <w:spacing w:after="0" w:line="240" w:lineRule="auto"/>
    </w:pPr>
  </w:style>
  <w:style w:type="character" w:customStyle="1" w:styleId="ZpatChar">
    <w:name w:val="Zápatí Char"/>
    <w:basedOn w:val="Standardnpsmoodstavce"/>
    <w:link w:val="Zpat"/>
    <w:uiPriority w:val="99"/>
    <w:rsid w:val="00557822"/>
  </w:style>
  <w:style w:type="paragraph" w:styleId="Bezmezer">
    <w:name w:val="No Spacing"/>
    <w:uiPriority w:val="1"/>
    <w:qFormat/>
    <w:rsid w:val="00F417DD"/>
    <w:pPr>
      <w:spacing w:after="0" w:line="240" w:lineRule="auto"/>
    </w:pPr>
  </w:style>
  <w:style w:type="character" w:styleId="Hypertextovodkaz">
    <w:name w:val="Hyperlink"/>
    <w:basedOn w:val="Standardnpsmoodstavce"/>
    <w:uiPriority w:val="99"/>
    <w:unhideWhenUsed/>
    <w:rsid w:val="00B73640"/>
    <w:rPr>
      <w:color w:val="0563C1" w:themeColor="hyperlink"/>
      <w:u w:val="single"/>
    </w:rPr>
  </w:style>
  <w:style w:type="paragraph" w:styleId="Textbubliny">
    <w:name w:val="Balloon Text"/>
    <w:basedOn w:val="Normln"/>
    <w:link w:val="TextbublinyChar"/>
    <w:uiPriority w:val="99"/>
    <w:semiHidden/>
    <w:unhideWhenUsed/>
    <w:rsid w:val="00BE756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E7564"/>
    <w:rPr>
      <w:rFonts w:ascii="Segoe UI" w:hAnsi="Segoe UI" w:cs="Segoe UI"/>
      <w:sz w:val="18"/>
      <w:szCs w:val="18"/>
    </w:rPr>
  </w:style>
  <w:style w:type="paragraph" w:styleId="Podnadpis">
    <w:name w:val="Subtitle"/>
    <w:basedOn w:val="Normln"/>
    <w:link w:val="PodnadpisChar"/>
    <w:qFormat/>
    <w:rsid w:val="00351866"/>
    <w:pPr>
      <w:spacing w:after="0" w:line="240" w:lineRule="auto"/>
      <w:jc w:val="center"/>
    </w:pPr>
    <w:rPr>
      <w:rFonts w:ascii="Times New Roman" w:eastAsia="Times New Roman" w:hAnsi="Times New Roman" w:cs="Times New Roman"/>
      <w:b/>
      <w:sz w:val="28"/>
      <w:szCs w:val="20"/>
      <w:u w:val="single"/>
      <w:lang w:eastAsia="cs-CZ"/>
    </w:rPr>
  </w:style>
  <w:style w:type="character" w:customStyle="1" w:styleId="PodnadpisChar">
    <w:name w:val="Podnadpis Char"/>
    <w:basedOn w:val="Standardnpsmoodstavce"/>
    <w:link w:val="Podnadpis"/>
    <w:rsid w:val="00351866"/>
    <w:rPr>
      <w:rFonts w:ascii="Times New Roman" w:eastAsia="Times New Roman" w:hAnsi="Times New Roman" w:cs="Times New Roman"/>
      <w:b/>
      <w:sz w:val="28"/>
      <w:szCs w:val="20"/>
      <w:u w:val="single"/>
      <w:lang w:eastAsia="cs-CZ"/>
    </w:rPr>
  </w:style>
  <w:style w:type="paragraph" w:customStyle="1" w:styleId="Zkladntext21">
    <w:name w:val="Základní text 21"/>
    <w:basedOn w:val="Normln"/>
    <w:rsid w:val="00351866"/>
    <w:pPr>
      <w:suppressAutoHyphens/>
      <w:spacing w:after="0" w:line="240" w:lineRule="auto"/>
      <w:jc w:val="center"/>
    </w:pPr>
    <w:rPr>
      <w:rFonts w:ascii="Times New Roman" w:eastAsia="Times New Roman" w:hAnsi="Times New Roman" w:cs="Times New Roman"/>
      <w:sz w:val="48"/>
      <w:szCs w:val="20"/>
      <w:lang w:eastAsia="zh-CN"/>
    </w:rPr>
  </w:style>
  <w:style w:type="paragraph" w:styleId="Odstavecseseznamem">
    <w:name w:val="List Paragraph"/>
    <w:basedOn w:val="Normln"/>
    <w:uiPriority w:val="34"/>
    <w:qFormat/>
    <w:rsid w:val="00351866"/>
    <w:pPr>
      <w:spacing w:after="0" w:line="240" w:lineRule="auto"/>
      <w:ind w:left="720"/>
      <w:contextualSpacing/>
    </w:pPr>
    <w:rPr>
      <w:rFonts w:ascii="Times New Roman" w:eastAsia="Times New Roman" w:hAnsi="Times New Roman" w:cs="Times New Roman"/>
      <w:sz w:val="24"/>
      <w:szCs w:val="24"/>
      <w:lang w:eastAsia="cs-CZ"/>
    </w:rPr>
  </w:style>
  <w:style w:type="character" w:styleId="Nevyeenzmnka">
    <w:name w:val="Unresolved Mention"/>
    <w:basedOn w:val="Standardnpsmoodstavce"/>
    <w:uiPriority w:val="99"/>
    <w:semiHidden/>
    <w:unhideWhenUsed/>
    <w:rsid w:val="00656D59"/>
    <w:rPr>
      <w:color w:val="605E5C"/>
      <w:shd w:val="clear" w:color="auto" w:fill="E1DFDD"/>
    </w:rPr>
  </w:style>
  <w:style w:type="character" w:styleId="Zdraznn">
    <w:name w:val="Emphasis"/>
    <w:basedOn w:val="Standardnpsmoodstavce"/>
    <w:uiPriority w:val="20"/>
    <w:qFormat/>
    <w:rsid w:val="0007337E"/>
    <w:rPr>
      <w:i/>
      <w:iCs/>
    </w:rPr>
  </w:style>
  <w:style w:type="character" w:customStyle="1" w:styleId="Nadpis3Char">
    <w:name w:val="Nadpis 3 Char"/>
    <w:basedOn w:val="Standardnpsmoodstavce"/>
    <w:link w:val="Nadpis3"/>
    <w:uiPriority w:val="9"/>
    <w:rsid w:val="00B42456"/>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B4245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1Char">
    <w:name w:val="Nadpis 1 Char"/>
    <w:basedOn w:val="Standardnpsmoodstavce"/>
    <w:link w:val="Nadpis1"/>
    <w:uiPriority w:val="9"/>
    <w:rsid w:val="00400CD2"/>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Standardnpsmoodstavce"/>
    <w:link w:val="Nadpis2"/>
    <w:uiPriority w:val="9"/>
    <w:semiHidden/>
    <w:rsid w:val="00400CD2"/>
    <w:rPr>
      <w:rFonts w:asciiTheme="majorHAnsi" w:eastAsiaTheme="majorEastAsia" w:hAnsiTheme="majorHAnsi" w:cstheme="majorBidi"/>
      <w:color w:val="2F5496" w:themeColor="accent1" w:themeShade="BF"/>
      <w:sz w:val="26"/>
      <w:szCs w:val="26"/>
    </w:rPr>
  </w:style>
  <w:style w:type="character" w:styleId="Siln">
    <w:name w:val="Strong"/>
    <w:qFormat/>
    <w:rsid w:val="00400CD2"/>
    <w:rPr>
      <w:b/>
      <w:bCs/>
    </w:rPr>
  </w:style>
  <w:style w:type="paragraph" w:styleId="Zkladntext">
    <w:name w:val="Body Text"/>
    <w:basedOn w:val="Normln"/>
    <w:link w:val="ZkladntextChar"/>
    <w:rsid w:val="00400CD2"/>
    <w:pPr>
      <w:widowControl w:val="0"/>
      <w:suppressAutoHyphens/>
      <w:spacing w:after="140" w:line="276" w:lineRule="auto"/>
    </w:pPr>
    <w:rPr>
      <w:rFonts w:ascii="Segoe UI;Arial;sans-serif" w:eastAsia="Segoe UI;Arial;sans-serif" w:hAnsi="Segoe UI;Arial;sans-serif" w:cs="Segoe UI;Arial;sans-serif"/>
      <w:color w:val="000000"/>
      <w:sz w:val="24"/>
      <w:szCs w:val="24"/>
      <w:lang w:eastAsia="zh-CN" w:bidi="hi-IN"/>
    </w:rPr>
  </w:style>
  <w:style w:type="character" w:customStyle="1" w:styleId="ZkladntextChar">
    <w:name w:val="Základní text Char"/>
    <w:basedOn w:val="Standardnpsmoodstavce"/>
    <w:link w:val="Zkladntext"/>
    <w:rsid w:val="00400CD2"/>
    <w:rPr>
      <w:rFonts w:ascii="Segoe UI;Arial;sans-serif" w:eastAsia="Segoe UI;Arial;sans-serif" w:hAnsi="Segoe UI;Arial;sans-serif" w:cs="Segoe UI;Arial;sans-serif"/>
      <w:color w:val="000000"/>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175149">
      <w:bodyDiv w:val="1"/>
      <w:marLeft w:val="0"/>
      <w:marRight w:val="0"/>
      <w:marTop w:val="0"/>
      <w:marBottom w:val="0"/>
      <w:divBdr>
        <w:top w:val="none" w:sz="0" w:space="0" w:color="auto"/>
        <w:left w:val="none" w:sz="0" w:space="0" w:color="auto"/>
        <w:bottom w:val="none" w:sz="0" w:space="0" w:color="auto"/>
        <w:right w:val="none" w:sz="0" w:space="0" w:color="auto"/>
      </w:divBdr>
    </w:div>
    <w:div w:id="1900632207">
      <w:bodyDiv w:val="1"/>
      <w:marLeft w:val="0"/>
      <w:marRight w:val="0"/>
      <w:marTop w:val="0"/>
      <w:marBottom w:val="0"/>
      <w:divBdr>
        <w:top w:val="none" w:sz="0" w:space="0" w:color="auto"/>
        <w:left w:val="none" w:sz="0" w:space="0" w:color="auto"/>
        <w:bottom w:val="none" w:sz="0" w:space="0" w:color="auto"/>
        <w:right w:val="none" w:sz="0" w:space="0" w:color="auto"/>
      </w:divBdr>
    </w:div>
    <w:div w:id="201734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dmchocen.cz"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xt.codexis.cz/doc/CR11919_2026_01_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xt.codexis.cz/doc/CR11919_2026_01_0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next.codexis.cz/doc/CR11200_2026_01_01" TargetMode="External"/><Relationship Id="rId4" Type="http://schemas.openxmlformats.org/officeDocument/2006/relationships/settings" Target="settings.xml"/><Relationship Id="rId9" Type="http://schemas.openxmlformats.org/officeDocument/2006/relationships/hyperlink" Target="http://www.ddmchocen.c"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121FF-F5DB-4F31-A616-811248BD0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4953</Words>
  <Characters>29227</Characters>
  <Application>Microsoft Office Word</Application>
  <DocSecurity>0</DocSecurity>
  <Lines>243</Lines>
  <Paragraphs>68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Zítková</dc:creator>
  <cp:keywords/>
  <dc:description/>
  <cp:lastModifiedBy>PC</cp:lastModifiedBy>
  <cp:revision>3</cp:revision>
  <cp:lastPrinted>2022-09-19T14:38:00Z</cp:lastPrinted>
  <dcterms:created xsi:type="dcterms:W3CDTF">2026-09-16T08:34:00Z</dcterms:created>
  <dcterms:modified xsi:type="dcterms:W3CDTF">2026-09-16T08:38:00Z</dcterms:modified>
</cp:coreProperties>
</file>